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1D5AE" w14:textId="2962166C" w:rsidR="00E36B4B" w:rsidRPr="008C5275" w:rsidRDefault="008C5275" w:rsidP="00E36B4B">
      <w:pPr>
        <w:spacing w:after="0" w:line="240" w:lineRule="auto"/>
        <w:rPr>
          <w:rFonts w:ascii="Calibri" w:hAnsi="Calibri" w:cs="Calibri"/>
          <w:b/>
          <w:sz w:val="44"/>
          <w:szCs w:val="44"/>
        </w:rPr>
      </w:pPr>
      <w:r w:rsidRPr="008C5275">
        <w:rPr>
          <w:rFonts w:ascii="Calibri" w:hAnsi="Calibri" w:cs="Calibri"/>
          <w:b/>
          <w:sz w:val="44"/>
          <w:szCs w:val="44"/>
        </w:rPr>
        <w:t xml:space="preserve">Job Description </w:t>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noProof/>
          <w:sz w:val="44"/>
          <w:szCs w:val="44"/>
        </w:rPr>
        <w:drawing>
          <wp:anchor distT="0" distB="0" distL="114300" distR="114300" simplePos="0" relativeHeight="251664384" behindDoc="1" locked="0" layoutInCell="1" allowOverlap="1" wp14:anchorId="330300EE" wp14:editId="66D121A2">
            <wp:simplePos x="0" y="0"/>
            <wp:positionH relativeFrom="column">
              <wp:posOffset>5029200</wp:posOffset>
            </wp:positionH>
            <wp:positionV relativeFrom="paragraph">
              <wp:posOffset>-635</wp:posOffset>
            </wp:positionV>
            <wp:extent cx="723900" cy="1249680"/>
            <wp:effectExtent l="0" t="0" r="0" b="7620"/>
            <wp:wrapNone/>
            <wp:docPr id="2" name="Picture 2" descr="A logo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900" cy="1249680"/>
                    </a:xfrm>
                    <a:prstGeom prst="rect">
                      <a:avLst/>
                    </a:prstGeom>
                  </pic:spPr>
                </pic:pic>
              </a:graphicData>
            </a:graphic>
            <wp14:sizeRelH relativeFrom="page">
              <wp14:pctWidth>0</wp14:pctWidth>
            </wp14:sizeRelH>
            <wp14:sizeRelV relativeFrom="page">
              <wp14:pctHeight>0</wp14:pctHeight>
            </wp14:sizeRelV>
          </wp:anchor>
        </w:drawing>
      </w:r>
    </w:p>
    <w:p w14:paraId="398C3A1E" w14:textId="77777777" w:rsidR="008C5275" w:rsidRDefault="008C5275" w:rsidP="00831FFC">
      <w:pPr>
        <w:spacing w:after="0" w:line="240" w:lineRule="auto"/>
        <w:rPr>
          <w:rFonts w:ascii="Calibri" w:hAnsi="Calibri" w:cs="Calibri"/>
          <w:b/>
          <w:color w:val="FF0000"/>
          <w:sz w:val="24"/>
          <w:szCs w:val="24"/>
        </w:rPr>
      </w:pPr>
    </w:p>
    <w:p w14:paraId="6A3F7982" w14:textId="676A6C75" w:rsidR="00831FFC" w:rsidRPr="008C5275" w:rsidRDefault="00DF3342" w:rsidP="00831FFC">
      <w:pPr>
        <w:spacing w:after="0" w:line="240" w:lineRule="auto"/>
        <w:rPr>
          <w:rFonts w:ascii="Calibri" w:hAnsi="Calibri" w:cs="Calibri"/>
          <w:b/>
          <w:color w:val="FF0000"/>
          <w:sz w:val="36"/>
          <w:szCs w:val="36"/>
        </w:rPr>
      </w:pPr>
      <w:r w:rsidRPr="00DF3342">
        <w:rPr>
          <w:rFonts w:ascii="Calibri" w:hAnsi="Calibri" w:cs="Calibri"/>
          <w:b/>
          <w:sz w:val="36"/>
          <w:szCs w:val="36"/>
        </w:rPr>
        <w:t xml:space="preserve">HR Assistant </w:t>
      </w:r>
    </w:p>
    <w:p w14:paraId="20254F76" w14:textId="77777777" w:rsidR="00E36B4B" w:rsidRPr="00636A46" w:rsidRDefault="00E36B4B" w:rsidP="00E36B4B">
      <w:pPr>
        <w:spacing w:after="0" w:line="240" w:lineRule="auto"/>
        <w:rPr>
          <w:rFonts w:ascii="Calibri" w:hAnsi="Calibri" w:cs="Calibri"/>
          <w:b/>
          <w:sz w:val="24"/>
          <w:szCs w:val="24"/>
        </w:rPr>
      </w:pPr>
    </w:p>
    <w:p w14:paraId="52663689" w14:textId="2821F3B9" w:rsidR="00E36B4B" w:rsidRPr="00636A46" w:rsidRDefault="00E36B4B" w:rsidP="00E36B4B">
      <w:pPr>
        <w:spacing w:after="0" w:line="240" w:lineRule="auto"/>
        <w:rPr>
          <w:rFonts w:ascii="Calibri" w:hAnsi="Calibri" w:cs="Calibri"/>
          <w:b/>
          <w:sz w:val="24"/>
          <w:szCs w:val="24"/>
        </w:rPr>
      </w:pPr>
      <w:r w:rsidRPr="00636A46">
        <w:rPr>
          <w:rFonts w:ascii="Calibri" w:hAnsi="Calibri" w:cs="Calibri"/>
          <w:b/>
          <w:sz w:val="24"/>
          <w:szCs w:val="24"/>
        </w:rPr>
        <w:t>Reports to:</w:t>
      </w:r>
      <w:r w:rsidRPr="00636A46">
        <w:rPr>
          <w:rFonts w:ascii="Calibri" w:hAnsi="Calibri" w:cs="Calibri"/>
          <w:b/>
          <w:sz w:val="24"/>
          <w:szCs w:val="24"/>
        </w:rPr>
        <w:tab/>
      </w:r>
      <w:r w:rsidRPr="00636A46">
        <w:rPr>
          <w:rFonts w:ascii="Calibri" w:hAnsi="Calibri" w:cs="Calibri"/>
          <w:b/>
          <w:sz w:val="24"/>
          <w:szCs w:val="24"/>
        </w:rPr>
        <w:tab/>
      </w:r>
      <w:r w:rsidRPr="00636A46">
        <w:rPr>
          <w:rFonts w:ascii="Calibri" w:hAnsi="Calibri" w:cs="Calibri"/>
          <w:b/>
          <w:sz w:val="24"/>
          <w:szCs w:val="24"/>
        </w:rPr>
        <w:tab/>
      </w:r>
      <w:r w:rsidR="00DF3342">
        <w:t>HR</w:t>
      </w:r>
      <w:r w:rsidR="00FF6B5C">
        <w:t xml:space="preserve"> </w:t>
      </w:r>
      <w:r w:rsidR="00DF3342">
        <w:t>A</w:t>
      </w:r>
      <w:r w:rsidR="00FF6B5C">
        <w:t>dvisor</w:t>
      </w:r>
    </w:p>
    <w:p w14:paraId="3647095A" w14:textId="77777777" w:rsidR="00E36B4B" w:rsidRPr="00636A46" w:rsidRDefault="00E36B4B" w:rsidP="00E36B4B">
      <w:pPr>
        <w:spacing w:after="0" w:line="240" w:lineRule="auto"/>
        <w:rPr>
          <w:rFonts w:ascii="Calibri" w:hAnsi="Calibri" w:cs="Calibri"/>
          <w:b/>
          <w:sz w:val="24"/>
          <w:szCs w:val="24"/>
        </w:rPr>
      </w:pPr>
    </w:p>
    <w:p w14:paraId="5E3E8488" w14:textId="719C91D0" w:rsidR="00E36B4B" w:rsidRPr="00636A46" w:rsidRDefault="00E36B4B" w:rsidP="00E36B4B">
      <w:pPr>
        <w:spacing w:after="0" w:line="240" w:lineRule="auto"/>
        <w:rPr>
          <w:rFonts w:ascii="Calibri" w:hAnsi="Calibri" w:cs="Calibri"/>
          <w:b/>
          <w:sz w:val="24"/>
          <w:szCs w:val="24"/>
        </w:rPr>
      </w:pPr>
      <w:r w:rsidRPr="00636A46">
        <w:rPr>
          <w:rFonts w:ascii="Calibri" w:hAnsi="Calibri" w:cs="Calibri"/>
          <w:b/>
          <w:sz w:val="24"/>
          <w:szCs w:val="24"/>
        </w:rPr>
        <w:t>Responsible for - Directly:</w:t>
      </w:r>
      <w:r w:rsidRPr="00636A46">
        <w:rPr>
          <w:rFonts w:ascii="Calibri" w:hAnsi="Calibri" w:cs="Calibri"/>
          <w:b/>
          <w:sz w:val="24"/>
          <w:szCs w:val="24"/>
        </w:rPr>
        <w:tab/>
      </w:r>
      <w:r w:rsidR="00DF3342">
        <w:rPr>
          <w:rFonts w:ascii="Calibri" w:hAnsi="Calibri" w:cs="Calibri"/>
          <w:bCs/>
          <w:sz w:val="24"/>
          <w:szCs w:val="24"/>
        </w:rPr>
        <w:t xml:space="preserve">Nil </w:t>
      </w:r>
    </w:p>
    <w:p w14:paraId="1F6F3026" w14:textId="77777777" w:rsidR="006C43CC" w:rsidRPr="00636A46" w:rsidRDefault="006C43CC" w:rsidP="00E36B4B">
      <w:pPr>
        <w:spacing w:after="0" w:line="240" w:lineRule="auto"/>
        <w:rPr>
          <w:rFonts w:ascii="Calibri" w:hAnsi="Calibri" w:cs="Calibri"/>
          <w:b/>
          <w:sz w:val="24"/>
          <w:szCs w:val="24"/>
        </w:rPr>
      </w:pPr>
    </w:p>
    <w:p w14:paraId="0796D403" w14:textId="438F7785" w:rsidR="00E36B4B" w:rsidRPr="00636A46" w:rsidRDefault="00E36B4B" w:rsidP="00E36B4B">
      <w:pPr>
        <w:spacing w:after="0" w:line="240" w:lineRule="auto"/>
        <w:rPr>
          <w:rFonts w:ascii="Calibri" w:hAnsi="Calibri" w:cs="Calibri"/>
          <w:b/>
          <w:sz w:val="24"/>
          <w:szCs w:val="24"/>
        </w:rPr>
      </w:pPr>
      <w:r w:rsidRPr="00636A46">
        <w:rPr>
          <w:rFonts w:ascii="Calibri" w:hAnsi="Calibri" w:cs="Calibri"/>
          <w:b/>
          <w:sz w:val="24"/>
          <w:szCs w:val="24"/>
        </w:rPr>
        <w:t>Total staff managed:</w:t>
      </w:r>
      <w:r w:rsidRPr="00636A46">
        <w:rPr>
          <w:rFonts w:ascii="Calibri" w:hAnsi="Calibri" w:cs="Calibri"/>
          <w:b/>
          <w:sz w:val="24"/>
          <w:szCs w:val="24"/>
        </w:rPr>
        <w:tab/>
      </w:r>
      <w:r w:rsidR="00DF3342">
        <w:rPr>
          <w:rFonts w:ascii="Calibri" w:hAnsi="Calibri" w:cs="Calibri"/>
          <w:b/>
          <w:sz w:val="24"/>
          <w:szCs w:val="24"/>
        </w:rPr>
        <w:tab/>
      </w:r>
      <w:r w:rsidR="00DF3342">
        <w:rPr>
          <w:spacing w:val="-5"/>
        </w:rPr>
        <w:t xml:space="preserve">Nil </w:t>
      </w:r>
    </w:p>
    <w:p w14:paraId="40501F07" w14:textId="77777777" w:rsidR="00E36B4B" w:rsidRPr="00636A46" w:rsidRDefault="00E36B4B" w:rsidP="00E36B4B">
      <w:pPr>
        <w:spacing w:after="0" w:line="240" w:lineRule="auto"/>
        <w:rPr>
          <w:rFonts w:ascii="Calibri" w:hAnsi="Calibri" w:cs="Calibri"/>
          <w:b/>
          <w:sz w:val="24"/>
          <w:szCs w:val="24"/>
        </w:rPr>
      </w:pPr>
    </w:p>
    <w:p w14:paraId="13EE63F0" w14:textId="52013186" w:rsidR="00373B6F" w:rsidRDefault="00E36B4B" w:rsidP="00373B6F">
      <w:pPr>
        <w:tabs>
          <w:tab w:val="left" w:pos="3100"/>
        </w:tabs>
      </w:pPr>
      <w:r w:rsidRPr="00636A46">
        <w:rPr>
          <w:rFonts w:ascii="Calibri" w:hAnsi="Calibri" w:cs="Calibri"/>
          <w:b/>
          <w:sz w:val="24"/>
          <w:szCs w:val="24"/>
        </w:rPr>
        <w:t>Working environment:</w:t>
      </w:r>
      <w:r w:rsidR="00DF3342">
        <w:rPr>
          <w:rFonts w:ascii="Calibri" w:hAnsi="Calibri" w:cs="Calibri"/>
          <w:b/>
          <w:sz w:val="24"/>
          <w:szCs w:val="24"/>
        </w:rPr>
        <w:t xml:space="preserve">           </w:t>
      </w:r>
      <w:r w:rsidR="00DF3342">
        <w:rPr>
          <w:rFonts w:ascii="Calibri" w:hAnsi="Calibri" w:cs="Calibri"/>
          <w:bCs/>
          <w:sz w:val="24"/>
          <w:szCs w:val="24"/>
        </w:rPr>
        <w:t xml:space="preserve">Hybrid (a combination of office and home working) </w:t>
      </w:r>
      <w:r w:rsidR="00DF3342" w:rsidRPr="00DF3342">
        <w:rPr>
          <w:rFonts w:ascii="Calibri" w:hAnsi="Calibri" w:cs="Calibri"/>
          <w:bCs/>
          <w:sz w:val="24"/>
          <w:szCs w:val="24"/>
        </w:rPr>
        <w:t xml:space="preserve"> </w:t>
      </w:r>
      <w:r w:rsidR="00DF3342" w:rsidRPr="00DF3342">
        <w:rPr>
          <w:rFonts w:ascii="Calibri" w:hAnsi="Calibri" w:cs="Calibri"/>
          <w:bCs/>
          <w:sz w:val="24"/>
          <w:szCs w:val="24"/>
        </w:rPr>
        <w:tab/>
      </w:r>
    </w:p>
    <w:p w14:paraId="6CBE8D1C" w14:textId="3B7CA316" w:rsidR="008C5275" w:rsidRDefault="008C5275" w:rsidP="00D756FF">
      <w:pPr>
        <w:spacing w:after="0" w:line="240" w:lineRule="auto"/>
        <w:ind w:left="2880" w:hanging="2880"/>
        <w:rPr>
          <w:rFonts w:ascii="Calibri" w:hAnsi="Calibri" w:cs="Calibri"/>
          <w:color w:val="FF0000"/>
          <w:sz w:val="24"/>
          <w:szCs w:val="24"/>
        </w:rPr>
      </w:pPr>
    </w:p>
    <w:p w14:paraId="7BC28BF0" w14:textId="3E7ED5BC" w:rsidR="008C5275" w:rsidRDefault="008C5275" w:rsidP="008C5275">
      <w:pPr>
        <w:spacing w:after="0" w:line="240" w:lineRule="auto"/>
        <w:ind w:left="2880" w:hanging="2880"/>
        <w:rPr>
          <w:rFonts w:ascii="Calibri" w:hAnsi="Calibri" w:cs="Calibri"/>
          <w:b/>
          <w:bCs/>
          <w:color w:val="FF0000"/>
          <w:sz w:val="24"/>
          <w:szCs w:val="24"/>
        </w:rPr>
      </w:pPr>
      <w:r w:rsidRPr="008C5275">
        <w:rPr>
          <w:rFonts w:ascii="Calibri" w:hAnsi="Calibri" w:cs="Calibri"/>
          <w:b/>
          <w:bCs/>
          <w:sz w:val="24"/>
          <w:szCs w:val="24"/>
        </w:rPr>
        <w:t>Working hours</w:t>
      </w:r>
      <w:r>
        <w:rPr>
          <w:rFonts w:ascii="Calibri" w:hAnsi="Calibri" w:cs="Calibri"/>
          <w:b/>
          <w:bCs/>
          <w:sz w:val="24"/>
          <w:szCs w:val="24"/>
        </w:rPr>
        <w:t xml:space="preserve">: </w:t>
      </w:r>
      <w:r>
        <w:rPr>
          <w:rFonts w:ascii="Calibri" w:hAnsi="Calibri" w:cs="Calibri"/>
          <w:b/>
          <w:bCs/>
          <w:sz w:val="24"/>
          <w:szCs w:val="24"/>
        </w:rPr>
        <w:tab/>
      </w:r>
      <w:r w:rsidR="00373B6F">
        <w:rPr>
          <w:rFonts w:ascii="Calibri" w:hAnsi="Calibri" w:cs="Calibri"/>
          <w:b/>
          <w:bCs/>
          <w:sz w:val="24"/>
          <w:szCs w:val="24"/>
        </w:rPr>
        <w:t>Full time (37 Hours Monday to Friday)</w:t>
      </w:r>
    </w:p>
    <w:p w14:paraId="53779527" w14:textId="77777777" w:rsidR="00BE66C9" w:rsidRPr="008C5275" w:rsidRDefault="00BE66C9" w:rsidP="00E36B4B">
      <w:pPr>
        <w:spacing w:after="0" w:line="240" w:lineRule="auto"/>
        <w:rPr>
          <w:rFonts w:ascii="Calibri" w:hAnsi="Calibri" w:cs="Calibri"/>
          <w:b/>
          <w:color w:val="FF0000"/>
          <w:sz w:val="24"/>
          <w:szCs w:val="24"/>
        </w:rPr>
      </w:pPr>
    </w:p>
    <w:p w14:paraId="2DF02B57" w14:textId="77777777" w:rsidR="00A77C40" w:rsidRPr="00A77C40" w:rsidRDefault="00A77C40" w:rsidP="00E36B4B">
      <w:pPr>
        <w:spacing w:after="0" w:line="240" w:lineRule="auto"/>
        <w:rPr>
          <w:rFonts w:ascii="Calibri" w:hAnsi="Calibri" w:cs="Calibri"/>
          <w:b/>
          <w:color w:val="FF0000"/>
          <w:sz w:val="24"/>
          <w:szCs w:val="24"/>
        </w:rPr>
      </w:pPr>
    </w:p>
    <w:p w14:paraId="337C4D29" w14:textId="0976FDEE" w:rsidR="00BE66C9" w:rsidRDefault="00373B6F" w:rsidP="00BE66C9">
      <w:pPr>
        <w:spacing w:before="56"/>
        <w:rPr>
          <w:b/>
          <w:spacing w:val="-4"/>
        </w:rPr>
      </w:pPr>
      <w:r>
        <w:rPr>
          <w:b/>
        </w:rPr>
        <w:t>Purpose</w:t>
      </w:r>
      <w:r>
        <w:rPr>
          <w:b/>
          <w:spacing w:val="-3"/>
        </w:rPr>
        <w:t xml:space="preserve"> </w:t>
      </w:r>
      <w:r>
        <w:rPr>
          <w:b/>
        </w:rPr>
        <w:t>of</w:t>
      </w:r>
      <w:r>
        <w:rPr>
          <w:b/>
          <w:spacing w:val="-3"/>
        </w:rPr>
        <w:t xml:space="preserve"> </w:t>
      </w:r>
      <w:r>
        <w:rPr>
          <w:b/>
        </w:rPr>
        <w:t>the</w:t>
      </w:r>
      <w:r>
        <w:rPr>
          <w:b/>
          <w:spacing w:val="-3"/>
        </w:rPr>
        <w:t xml:space="preserve"> </w:t>
      </w:r>
      <w:r>
        <w:rPr>
          <w:b/>
          <w:spacing w:val="-4"/>
        </w:rPr>
        <w:t>Role</w:t>
      </w:r>
    </w:p>
    <w:p w14:paraId="5B5F7779" w14:textId="7F4A4548" w:rsidR="00DF3342" w:rsidRPr="00FF6B5C" w:rsidRDefault="00DF3342" w:rsidP="00DF3342">
      <w:pPr>
        <w:pStyle w:val="ListParagraph"/>
        <w:numPr>
          <w:ilvl w:val="0"/>
          <w:numId w:val="24"/>
        </w:numPr>
        <w:spacing w:before="56"/>
        <w:rPr>
          <w:bCs/>
          <w:spacing w:val="-4"/>
        </w:rPr>
      </w:pPr>
      <w:r w:rsidRPr="00FF6B5C">
        <w:rPr>
          <w:bCs/>
          <w:spacing w:val="-4"/>
        </w:rPr>
        <w:t xml:space="preserve">To provide accurate and timely administrative support to the HR team across all HR functions </w:t>
      </w:r>
    </w:p>
    <w:p w14:paraId="29CBE4A7" w14:textId="676E9F71" w:rsidR="00DF3342" w:rsidRPr="00FF6B5C" w:rsidRDefault="00DF3342" w:rsidP="00DF3342">
      <w:pPr>
        <w:pStyle w:val="ListParagraph"/>
        <w:numPr>
          <w:ilvl w:val="0"/>
          <w:numId w:val="24"/>
        </w:numPr>
        <w:spacing w:before="56"/>
        <w:rPr>
          <w:bCs/>
          <w:spacing w:val="-4"/>
        </w:rPr>
      </w:pPr>
      <w:r w:rsidRPr="00FF6B5C">
        <w:rPr>
          <w:bCs/>
          <w:spacing w:val="-4"/>
        </w:rPr>
        <w:t xml:space="preserve">To work within the parameters of the Agreed Behaviours and Principals of the Council in the delivery of services to: </w:t>
      </w:r>
    </w:p>
    <w:p w14:paraId="67EDA1F3" w14:textId="35B317B5" w:rsidR="00DF3342" w:rsidRPr="00FF6B5C" w:rsidRDefault="00DF3342" w:rsidP="00DF3342">
      <w:pPr>
        <w:pStyle w:val="ListParagraph"/>
        <w:numPr>
          <w:ilvl w:val="1"/>
          <w:numId w:val="24"/>
        </w:numPr>
        <w:spacing w:before="56"/>
        <w:rPr>
          <w:bCs/>
          <w:spacing w:val="-4"/>
        </w:rPr>
      </w:pPr>
      <w:r w:rsidRPr="00FF6B5C">
        <w:rPr>
          <w:bCs/>
          <w:spacing w:val="-4"/>
        </w:rPr>
        <w:t xml:space="preserve">Great Yarmouth Borough Council </w:t>
      </w:r>
    </w:p>
    <w:p w14:paraId="739E83BA" w14:textId="26BFA7DF" w:rsidR="00DF3342" w:rsidRPr="00FF6B5C" w:rsidRDefault="00DF3342" w:rsidP="00DF3342">
      <w:pPr>
        <w:pStyle w:val="ListParagraph"/>
        <w:numPr>
          <w:ilvl w:val="1"/>
          <w:numId w:val="24"/>
        </w:numPr>
        <w:spacing w:before="56"/>
        <w:rPr>
          <w:bCs/>
          <w:spacing w:val="-4"/>
        </w:rPr>
      </w:pPr>
      <w:r w:rsidRPr="00FF6B5C">
        <w:rPr>
          <w:bCs/>
          <w:spacing w:val="-4"/>
        </w:rPr>
        <w:t xml:space="preserve">Great Yarmouth Servies </w:t>
      </w:r>
    </w:p>
    <w:p w14:paraId="5AFC2555" w14:textId="0A88E18E" w:rsidR="00DF3342" w:rsidRPr="00FF6B5C" w:rsidRDefault="00DF3342" w:rsidP="00DF3342">
      <w:pPr>
        <w:pStyle w:val="ListParagraph"/>
        <w:numPr>
          <w:ilvl w:val="1"/>
          <w:numId w:val="24"/>
        </w:numPr>
        <w:spacing w:before="56"/>
        <w:rPr>
          <w:bCs/>
          <w:spacing w:val="-4"/>
        </w:rPr>
      </w:pPr>
      <w:r w:rsidRPr="00FF6B5C">
        <w:rPr>
          <w:bCs/>
          <w:spacing w:val="-4"/>
        </w:rPr>
        <w:t xml:space="preserve">Equinox </w:t>
      </w:r>
    </w:p>
    <w:p w14:paraId="093CF505" w14:textId="4041A82D" w:rsidR="00373B6F" w:rsidRPr="00DF3342" w:rsidRDefault="00373B6F" w:rsidP="00DF3342">
      <w:pPr>
        <w:spacing w:before="240"/>
        <w:ind w:left="220"/>
        <w:rPr>
          <w:b/>
        </w:rPr>
      </w:pPr>
      <w:r>
        <w:rPr>
          <w:b/>
        </w:rPr>
        <w:t>Key</w:t>
      </w:r>
      <w:r>
        <w:rPr>
          <w:b/>
          <w:spacing w:val="-6"/>
        </w:rPr>
        <w:t xml:space="preserve"> </w:t>
      </w:r>
      <w:r>
        <w:rPr>
          <w:b/>
        </w:rPr>
        <w:t>Results</w:t>
      </w:r>
      <w:r>
        <w:rPr>
          <w:b/>
          <w:spacing w:val="-5"/>
        </w:rPr>
        <w:t xml:space="preserve"> </w:t>
      </w:r>
      <w:r>
        <w:rPr>
          <w:b/>
          <w:spacing w:val="-4"/>
        </w:rPr>
        <w:t>Areas</w:t>
      </w:r>
    </w:p>
    <w:p w14:paraId="029078B8" w14:textId="77777777" w:rsidR="00373B6F" w:rsidRDefault="00373B6F" w:rsidP="00373B6F">
      <w:pPr>
        <w:spacing w:before="1"/>
        <w:ind w:left="220"/>
        <w:rPr>
          <w:b/>
        </w:rPr>
      </w:pPr>
      <w:r>
        <w:rPr>
          <w:b/>
        </w:rPr>
        <w:t>Corporate</w:t>
      </w:r>
      <w:r>
        <w:rPr>
          <w:b/>
          <w:spacing w:val="-7"/>
        </w:rPr>
        <w:t xml:space="preserve"> </w:t>
      </w:r>
      <w:r>
        <w:rPr>
          <w:b/>
          <w:spacing w:val="-2"/>
        </w:rPr>
        <w:t>responsibilities</w:t>
      </w:r>
    </w:p>
    <w:p w14:paraId="7B73CB49" w14:textId="1A2DCBB7" w:rsidR="00373B6F" w:rsidRDefault="00373B6F" w:rsidP="00373B6F">
      <w:pPr>
        <w:pStyle w:val="ListParagraph"/>
        <w:widowControl w:val="0"/>
        <w:numPr>
          <w:ilvl w:val="0"/>
          <w:numId w:val="17"/>
        </w:numPr>
        <w:tabs>
          <w:tab w:val="left" w:pos="941"/>
        </w:tabs>
        <w:autoSpaceDE w:val="0"/>
        <w:autoSpaceDN w:val="0"/>
        <w:spacing w:before="39" w:after="0" w:line="240" w:lineRule="auto"/>
        <w:ind w:right="297"/>
        <w:contextualSpacing w:val="0"/>
      </w:pPr>
      <w:r>
        <w:t>To</w:t>
      </w:r>
      <w:r>
        <w:rPr>
          <w:spacing w:val="-9"/>
        </w:rPr>
        <w:t xml:space="preserve"> </w:t>
      </w:r>
      <w:r>
        <w:t>understand</w:t>
      </w:r>
      <w:r>
        <w:rPr>
          <w:spacing w:val="-10"/>
        </w:rPr>
        <w:t xml:space="preserve"> </w:t>
      </w:r>
      <w:r>
        <w:t>the</w:t>
      </w:r>
      <w:r>
        <w:rPr>
          <w:spacing w:val="-9"/>
        </w:rPr>
        <w:t xml:space="preserve"> </w:t>
      </w:r>
      <w:r>
        <w:t>Corporate</w:t>
      </w:r>
      <w:r>
        <w:rPr>
          <w:spacing w:val="-9"/>
        </w:rPr>
        <w:t xml:space="preserve"> </w:t>
      </w:r>
      <w:r>
        <w:t>Plan</w:t>
      </w:r>
      <w:r>
        <w:rPr>
          <w:spacing w:val="-10"/>
        </w:rPr>
        <w:t xml:space="preserve"> </w:t>
      </w:r>
      <w:r>
        <w:t>priorities</w:t>
      </w:r>
      <w:r>
        <w:rPr>
          <w:spacing w:val="-10"/>
        </w:rPr>
        <w:t xml:space="preserve"> </w:t>
      </w:r>
      <w:r>
        <w:t>and</w:t>
      </w:r>
      <w:r>
        <w:rPr>
          <w:spacing w:val="-10"/>
        </w:rPr>
        <w:t xml:space="preserve"> </w:t>
      </w:r>
      <w:r>
        <w:t>values</w:t>
      </w:r>
      <w:r>
        <w:rPr>
          <w:spacing w:val="-10"/>
        </w:rPr>
        <w:t xml:space="preserve"> </w:t>
      </w:r>
      <w:r>
        <w:t>and</w:t>
      </w:r>
      <w:r>
        <w:rPr>
          <w:spacing w:val="-10"/>
        </w:rPr>
        <w:t xml:space="preserve"> </w:t>
      </w:r>
      <w:r>
        <w:t>contribute</w:t>
      </w:r>
      <w:r>
        <w:rPr>
          <w:spacing w:val="-9"/>
        </w:rPr>
        <w:t xml:space="preserve"> </w:t>
      </w:r>
      <w:r>
        <w:t>to</w:t>
      </w:r>
      <w:r>
        <w:rPr>
          <w:spacing w:val="-9"/>
        </w:rPr>
        <w:t xml:space="preserve"> </w:t>
      </w:r>
      <w:r>
        <w:t>the</w:t>
      </w:r>
      <w:r>
        <w:rPr>
          <w:spacing w:val="-9"/>
        </w:rPr>
        <w:t xml:space="preserve"> </w:t>
      </w:r>
      <w:r>
        <w:t>delivery</w:t>
      </w:r>
      <w:r>
        <w:rPr>
          <w:spacing w:val="-9"/>
        </w:rPr>
        <w:t xml:space="preserve"> </w:t>
      </w:r>
      <w:r>
        <w:t>of</w:t>
      </w:r>
      <w:r>
        <w:rPr>
          <w:spacing w:val="-12"/>
        </w:rPr>
        <w:t xml:space="preserve"> </w:t>
      </w:r>
      <w:r>
        <w:t>these in the provision of high-quality services to customers.</w:t>
      </w:r>
    </w:p>
    <w:p w14:paraId="244AA250" w14:textId="0093E989" w:rsidR="00373B6F" w:rsidRDefault="00373B6F" w:rsidP="00373B6F">
      <w:pPr>
        <w:pStyle w:val="ListParagraph"/>
        <w:widowControl w:val="0"/>
        <w:numPr>
          <w:ilvl w:val="0"/>
          <w:numId w:val="17"/>
        </w:numPr>
        <w:tabs>
          <w:tab w:val="left" w:pos="941"/>
        </w:tabs>
        <w:autoSpaceDE w:val="0"/>
        <w:autoSpaceDN w:val="0"/>
        <w:spacing w:after="0" w:line="240" w:lineRule="auto"/>
        <w:ind w:right="296"/>
        <w:contextualSpacing w:val="0"/>
      </w:pPr>
      <w:r>
        <w:t>Actively</w:t>
      </w:r>
      <w:r>
        <w:rPr>
          <w:spacing w:val="40"/>
        </w:rPr>
        <w:t xml:space="preserve"> </w:t>
      </w:r>
      <w:r>
        <w:t>promote</w:t>
      </w:r>
      <w:r>
        <w:rPr>
          <w:spacing w:val="40"/>
        </w:rPr>
        <w:t xml:space="preserve"> </w:t>
      </w:r>
      <w:r>
        <w:t>equal</w:t>
      </w:r>
      <w:r>
        <w:rPr>
          <w:spacing w:val="39"/>
        </w:rPr>
        <w:t xml:space="preserve"> </w:t>
      </w:r>
      <w:r>
        <w:t>opportunities</w:t>
      </w:r>
      <w:r>
        <w:rPr>
          <w:spacing w:val="40"/>
        </w:rPr>
        <w:t xml:space="preserve"> </w:t>
      </w:r>
      <w:r>
        <w:t>and</w:t>
      </w:r>
      <w:r>
        <w:rPr>
          <w:spacing w:val="38"/>
        </w:rPr>
        <w:t xml:space="preserve"> </w:t>
      </w:r>
      <w:r>
        <w:t>value</w:t>
      </w:r>
      <w:r>
        <w:rPr>
          <w:spacing w:val="40"/>
        </w:rPr>
        <w:t xml:space="preserve"> </w:t>
      </w:r>
      <w:r>
        <w:t>diversity</w:t>
      </w:r>
      <w:r>
        <w:rPr>
          <w:spacing w:val="40"/>
        </w:rPr>
        <w:t xml:space="preserve"> </w:t>
      </w:r>
      <w:r>
        <w:t>as</w:t>
      </w:r>
      <w:r>
        <w:rPr>
          <w:spacing w:val="39"/>
        </w:rPr>
        <w:t xml:space="preserve"> </w:t>
      </w:r>
      <w:r>
        <w:t>both</w:t>
      </w:r>
      <w:r>
        <w:rPr>
          <w:spacing w:val="39"/>
        </w:rPr>
        <w:t xml:space="preserve"> </w:t>
      </w:r>
      <w:r>
        <w:t>an</w:t>
      </w:r>
      <w:r>
        <w:rPr>
          <w:spacing w:val="40"/>
        </w:rPr>
        <w:t xml:space="preserve"> </w:t>
      </w:r>
      <w:r>
        <w:t>employer</w:t>
      </w:r>
      <w:r>
        <w:rPr>
          <w:spacing w:val="40"/>
        </w:rPr>
        <w:t xml:space="preserve"> </w:t>
      </w:r>
      <w:r>
        <w:t>and</w:t>
      </w:r>
      <w:r>
        <w:rPr>
          <w:spacing w:val="40"/>
        </w:rPr>
        <w:t xml:space="preserve"> </w:t>
      </w:r>
      <w:r>
        <w:t>as</w:t>
      </w:r>
      <w:r>
        <w:rPr>
          <w:spacing w:val="39"/>
        </w:rPr>
        <w:t xml:space="preserve"> </w:t>
      </w:r>
      <w:r>
        <w:t>a direct service provider, fostering a culture of fairness, equality, and respect</w:t>
      </w:r>
    </w:p>
    <w:p w14:paraId="63F4B857" w14:textId="77777777" w:rsidR="00373B6F" w:rsidRDefault="00373B6F" w:rsidP="00373B6F">
      <w:pPr>
        <w:pStyle w:val="ListParagraph"/>
        <w:widowControl w:val="0"/>
        <w:tabs>
          <w:tab w:val="left" w:pos="941"/>
        </w:tabs>
        <w:autoSpaceDE w:val="0"/>
        <w:autoSpaceDN w:val="0"/>
        <w:spacing w:after="0" w:line="240" w:lineRule="auto"/>
        <w:ind w:left="940" w:right="296"/>
        <w:contextualSpacing w:val="0"/>
      </w:pPr>
    </w:p>
    <w:p w14:paraId="316D2891" w14:textId="6A5A6656" w:rsidR="00E36B4B" w:rsidRDefault="00165112" w:rsidP="00E36B4B">
      <w:pPr>
        <w:widowControl w:val="0"/>
        <w:autoSpaceDE w:val="0"/>
        <w:autoSpaceDN w:val="0"/>
        <w:adjustRightInd w:val="0"/>
        <w:ind w:left="-284" w:firstLine="284"/>
        <w:rPr>
          <w:rFonts w:ascii="Calibri" w:hAnsi="Calibri" w:cs="Calibri"/>
          <w:b/>
          <w:sz w:val="24"/>
          <w:szCs w:val="24"/>
        </w:rPr>
      </w:pPr>
      <w:r>
        <w:rPr>
          <w:rFonts w:ascii="Calibri" w:hAnsi="Calibri" w:cs="Calibri"/>
          <w:b/>
          <w:sz w:val="24"/>
          <w:szCs w:val="24"/>
        </w:rPr>
        <w:t>Main</w:t>
      </w:r>
      <w:r w:rsidR="00E36B4B" w:rsidRPr="00636A46">
        <w:rPr>
          <w:rFonts w:ascii="Calibri" w:hAnsi="Calibri" w:cs="Calibri"/>
          <w:b/>
          <w:sz w:val="24"/>
          <w:szCs w:val="24"/>
        </w:rPr>
        <w:t xml:space="preserve"> responsibilities</w:t>
      </w:r>
    </w:p>
    <w:p w14:paraId="3D99B280" w14:textId="77777777" w:rsidR="00373B6F" w:rsidRDefault="00373B6F" w:rsidP="00373B6F">
      <w:pPr>
        <w:ind w:left="220"/>
        <w:rPr>
          <w:b/>
          <w:spacing w:val="-2"/>
        </w:rPr>
      </w:pPr>
      <w:r>
        <w:rPr>
          <w:b/>
        </w:rPr>
        <w:t>Operational</w:t>
      </w:r>
      <w:r>
        <w:rPr>
          <w:b/>
          <w:spacing w:val="-11"/>
        </w:rPr>
        <w:t xml:space="preserve"> </w:t>
      </w:r>
      <w:r>
        <w:rPr>
          <w:b/>
          <w:spacing w:val="-2"/>
        </w:rPr>
        <w:t>Responsibilities</w:t>
      </w:r>
    </w:p>
    <w:p w14:paraId="17E9FA15" w14:textId="4FE07A6D" w:rsidR="00134A08" w:rsidRDefault="00DF3342" w:rsidP="00DF3342">
      <w:pPr>
        <w:pStyle w:val="ListParagraph"/>
        <w:numPr>
          <w:ilvl w:val="0"/>
          <w:numId w:val="25"/>
        </w:numPr>
        <w:rPr>
          <w:bCs/>
        </w:rPr>
      </w:pPr>
      <w:r>
        <w:rPr>
          <w:bCs/>
        </w:rPr>
        <w:t>To be the first point of contact for all first level queries from Managers and staff</w:t>
      </w:r>
    </w:p>
    <w:p w14:paraId="44BDCC6C" w14:textId="58782F76" w:rsidR="00DF3342" w:rsidRDefault="00DF3342" w:rsidP="00DF3342">
      <w:pPr>
        <w:pStyle w:val="ListParagraph"/>
        <w:numPr>
          <w:ilvl w:val="0"/>
          <w:numId w:val="25"/>
        </w:numPr>
        <w:rPr>
          <w:bCs/>
        </w:rPr>
      </w:pPr>
      <w:r>
        <w:rPr>
          <w:bCs/>
        </w:rPr>
        <w:t>To cover the office Monday to Friday</w:t>
      </w:r>
      <w:r w:rsidR="00FF6B5C">
        <w:rPr>
          <w:bCs/>
        </w:rPr>
        <w:t xml:space="preserve"> between the hours of </w:t>
      </w:r>
      <w:r>
        <w:rPr>
          <w:bCs/>
        </w:rPr>
        <w:t>8am to 5pm</w:t>
      </w:r>
      <w:r w:rsidR="00CD25F7">
        <w:rPr>
          <w:bCs/>
        </w:rPr>
        <w:t xml:space="preserve"> </w:t>
      </w:r>
    </w:p>
    <w:p w14:paraId="06198D6F" w14:textId="49EFFD77" w:rsidR="00B31635" w:rsidRDefault="00B31635" w:rsidP="00DF3342">
      <w:pPr>
        <w:pStyle w:val="ListParagraph"/>
        <w:numPr>
          <w:ilvl w:val="0"/>
          <w:numId w:val="25"/>
        </w:numPr>
        <w:rPr>
          <w:bCs/>
        </w:rPr>
      </w:pPr>
      <w:r>
        <w:rPr>
          <w:bCs/>
        </w:rPr>
        <w:t>To monitor and manage the HR inbox directing queries in an appropriate and timely manner</w:t>
      </w:r>
    </w:p>
    <w:p w14:paraId="3CCC7376" w14:textId="742ABF2E" w:rsidR="00DF3342" w:rsidRDefault="00DF3342" w:rsidP="00DF3342">
      <w:pPr>
        <w:pStyle w:val="ListParagraph"/>
        <w:numPr>
          <w:ilvl w:val="0"/>
          <w:numId w:val="25"/>
        </w:numPr>
        <w:rPr>
          <w:bCs/>
        </w:rPr>
      </w:pPr>
      <w:r>
        <w:rPr>
          <w:bCs/>
        </w:rPr>
        <w:t xml:space="preserve">To support the recruitment function ensuring that all processes are followed in line with the ‘How to guides’ within EPLOY </w:t>
      </w:r>
    </w:p>
    <w:p w14:paraId="06E09C9B" w14:textId="51A2037B" w:rsidR="00DF3342" w:rsidRDefault="00DF3342" w:rsidP="00DF3342">
      <w:pPr>
        <w:pStyle w:val="ListParagraph"/>
        <w:numPr>
          <w:ilvl w:val="0"/>
          <w:numId w:val="25"/>
        </w:numPr>
        <w:rPr>
          <w:bCs/>
        </w:rPr>
      </w:pPr>
      <w:r>
        <w:rPr>
          <w:bCs/>
        </w:rPr>
        <w:t>To produce contracts and contractual changes with the support from the HR Advisors</w:t>
      </w:r>
    </w:p>
    <w:p w14:paraId="0E11CCE7" w14:textId="6F3CAFEA" w:rsidR="00DF3342" w:rsidRDefault="00DF3342" w:rsidP="00DF3342">
      <w:pPr>
        <w:pStyle w:val="ListParagraph"/>
        <w:numPr>
          <w:ilvl w:val="0"/>
          <w:numId w:val="25"/>
        </w:numPr>
        <w:rPr>
          <w:bCs/>
        </w:rPr>
      </w:pPr>
      <w:r>
        <w:rPr>
          <w:bCs/>
        </w:rPr>
        <w:t xml:space="preserve">To maintain any relevant HR trackers </w:t>
      </w:r>
      <w:proofErr w:type="gramStart"/>
      <w:r>
        <w:rPr>
          <w:bCs/>
        </w:rPr>
        <w:t>on a daily basis</w:t>
      </w:r>
      <w:proofErr w:type="gramEnd"/>
    </w:p>
    <w:p w14:paraId="4EB66DBB" w14:textId="6267347A" w:rsidR="00DF3342" w:rsidRDefault="00DF3342" w:rsidP="00DF3342">
      <w:pPr>
        <w:pStyle w:val="ListParagraph"/>
        <w:numPr>
          <w:ilvl w:val="0"/>
          <w:numId w:val="25"/>
        </w:numPr>
        <w:rPr>
          <w:bCs/>
        </w:rPr>
      </w:pPr>
      <w:r>
        <w:rPr>
          <w:bCs/>
        </w:rPr>
        <w:t>To support the Right to work and DBS processes in line with the ‘how to guide’ for Credence</w:t>
      </w:r>
    </w:p>
    <w:p w14:paraId="58C2778F" w14:textId="60E05C5F" w:rsidR="00DF3342" w:rsidRDefault="00474D40" w:rsidP="00DF3342">
      <w:pPr>
        <w:pStyle w:val="ListParagraph"/>
        <w:numPr>
          <w:ilvl w:val="0"/>
          <w:numId w:val="25"/>
        </w:numPr>
        <w:rPr>
          <w:bCs/>
        </w:rPr>
      </w:pPr>
      <w:r>
        <w:rPr>
          <w:bCs/>
        </w:rPr>
        <w:lastRenderedPageBreak/>
        <w:t xml:space="preserve">To ensure that all relevant stakeholders are aware of any starters/leavers/movers </w:t>
      </w:r>
    </w:p>
    <w:p w14:paraId="54ECDE77" w14:textId="1C50AB6E" w:rsidR="00474D40" w:rsidRDefault="00474D40" w:rsidP="00DF3342">
      <w:pPr>
        <w:pStyle w:val="ListParagraph"/>
        <w:numPr>
          <w:ilvl w:val="0"/>
          <w:numId w:val="25"/>
        </w:numPr>
        <w:rPr>
          <w:bCs/>
        </w:rPr>
      </w:pPr>
      <w:r>
        <w:rPr>
          <w:bCs/>
        </w:rPr>
        <w:t xml:space="preserve">To ensure that </w:t>
      </w:r>
      <w:proofErr w:type="spellStart"/>
      <w:r>
        <w:rPr>
          <w:bCs/>
        </w:rPr>
        <w:t>Skillgate</w:t>
      </w:r>
      <w:proofErr w:type="spellEnd"/>
      <w:r>
        <w:rPr>
          <w:bCs/>
        </w:rPr>
        <w:t xml:space="preserve"> (eLearning system) is maintained </w:t>
      </w:r>
      <w:r w:rsidR="00FF6B5C">
        <w:rPr>
          <w:bCs/>
        </w:rPr>
        <w:t xml:space="preserve">in a timely manner </w:t>
      </w:r>
      <w:r>
        <w:rPr>
          <w:bCs/>
        </w:rPr>
        <w:t xml:space="preserve">to reflect any new starters/leavers/movers </w:t>
      </w:r>
      <w:r w:rsidR="00180900">
        <w:rPr>
          <w:bCs/>
        </w:rPr>
        <w:t>inline with the ‘How to guides’</w:t>
      </w:r>
    </w:p>
    <w:p w14:paraId="1603F739" w14:textId="65F055B3" w:rsidR="003179C2" w:rsidRPr="003179C2" w:rsidRDefault="003179C2" w:rsidP="003179C2">
      <w:pPr>
        <w:pStyle w:val="ListParagraph"/>
        <w:numPr>
          <w:ilvl w:val="0"/>
          <w:numId w:val="25"/>
        </w:numPr>
        <w:rPr>
          <w:bCs/>
        </w:rPr>
      </w:pPr>
      <w:r>
        <w:rPr>
          <w:bCs/>
        </w:rPr>
        <w:t>To ensure that all new starters are booked into a corporate induction (within 4 weeks of start date)</w:t>
      </w:r>
    </w:p>
    <w:p w14:paraId="24A588BD" w14:textId="50BE450C" w:rsidR="00474D40" w:rsidRDefault="00474D40" w:rsidP="00DF3342">
      <w:pPr>
        <w:pStyle w:val="ListParagraph"/>
        <w:numPr>
          <w:ilvl w:val="0"/>
          <w:numId w:val="25"/>
        </w:numPr>
        <w:rPr>
          <w:bCs/>
        </w:rPr>
      </w:pPr>
      <w:r>
        <w:rPr>
          <w:bCs/>
        </w:rPr>
        <w:t>To ensure that all sickness notifications and return to work meetings are saved in the relevant employee p-file and that Resource Link is maintained accordingly</w:t>
      </w:r>
      <w:r w:rsidR="005D4BEE">
        <w:rPr>
          <w:bCs/>
        </w:rPr>
        <w:t xml:space="preserve"> and in line with the ‘How to Guides’</w:t>
      </w:r>
    </w:p>
    <w:p w14:paraId="640534A6" w14:textId="3859D0DE" w:rsidR="00474D40" w:rsidRDefault="00474D40" w:rsidP="00DF3342">
      <w:pPr>
        <w:pStyle w:val="ListParagraph"/>
        <w:numPr>
          <w:ilvl w:val="0"/>
          <w:numId w:val="25"/>
        </w:numPr>
        <w:rPr>
          <w:bCs/>
        </w:rPr>
      </w:pPr>
      <w:r>
        <w:rPr>
          <w:bCs/>
        </w:rPr>
        <w:t>To support the provision of any payroll and management information as and when requested</w:t>
      </w:r>
    </w:p>
    <w:p w14:paraId="44B7D417" w14:textId="19298A10" w:rsidR="003179C2" w:rsidRDefault="003179C2" w:rsidP="00DF3342">
      <w:pPr>
        <w:pStyle w:val="ListParagraph"/>
        <w:numPr>
          <w:ilvl w:val="0"/>
          <w:numId w:val="25"/>
        </w:numPr>
        <w:rPr>
          <w:bCs/>
        </w:rPr>
      </w:pPr>
      <w:r>
        <w:rPr>
          <w:bCs/>
        </w:rPr>
        <w:t xml:space="preserve">To administer any requests for Vivup benefits such as eye care vouchers, cycle to work and home and electronics </w:t>
      </w:r>
      <w:r w:rsidR="005D4BEE">
        <w:rPr>
          <w:bCs/>
        </w:rPr>
        <w:t>in line with ‘How to Guides’</w:t>
      </w:r>
    </w:p>
    <w:p w14:paraId="12BD558C" w14:textId="43944D9E" w:rsidR="005D4BEE" w:rsidRDefault="005D4BEE" w:rsidP="00DF3342">
      <w:pPr>
        <w:pStyle w:val="ListParagraph"/>
        <w:numPr>
          <w:ilvl w:val="0"/>
          <w:numId w:val="25"/>
        </w:numPr>
        <w:rPr>
          <w:bCs/>
        </w:rPr>
      </w:pPr>
      <w:r>
        <w:rPr>
          <w:bCs/>
        </w:rPr>
        <w:t>To administer any requests of the booking of training courses including Apprenticeships</w:t>
      </w:r>
    </w:p>
    <w:p w14:paraId="5F0E30E9" w14:textId="24AF8A4E" w:rsidR="00B31635" w:rsidRDefault="00B31635" w:rsidP="00DF3342">
      <w:pPr>
        <w:pStyle w:val="ListParagraph"/>
        <w:numPr>
          <w:ilvl w:val="0"/>
          <w:numId w:val="25"/>
        </w:numPr>
        <w:rPr>
          <w:bCs/>
        </w:rPr>
      </w:pPr>
      <w:r>
        <w:rPr>
          <w:bCs/>
        </w:rPr>
        <w:t>To raise and maintain purchases orders and invoicing in relation to HR transactions</w:t>
      </w:r>
    </w:p>
    <w:p w14:paraId="63860C21" w14:textId="0F4DC6DD" w:rsidR="005D4BEE" w:rsidRDefault="005D4BEE" w:rsidP="00DF3342">
      <w:pPr>
        <w:pStyle w:val="ListParagraph"/>
        <w:numPr>
          <w:ilvl w:val="0"/>
          <w:numId w:val="25"/>
        </w:numPr>
        <w:rPr>
          <w:bCs/>
        </w:rPr>
      </w:pPr>
      <w:r>
        <w:rPr>
          <w:bCs/>
        </w:rPr>
        <w:t xml:space="preserve">To support and maintain the data cleansing of HR and Payroll records kept up to date and relevant inline with GDPR and the Councils Records Management Policy </w:t>
      </w:r>
    </w:p>
    <w:p w14:paraId="0D13097F" w14:textId="0904EE56" w:rsidR="00474D40" w:rsidRDefault="005B14C4" w:rsidP="00DF3342">
      <w:pPr>
        <w:pStyle w:val="ListParagraph"/>
        <w:numPr>
          <w:ilvl w:val="0"/>
          <w:numId w:val="25"/>
        </w:numPr>
        <w:rPr>
          <w:bCs/>
        </w:rPr>
      </w:pPr>
      <w:r>
        <w:rPr>
          <w:bCs/>
        </w:rPr>
        <w:t xml:space="preserve">To support the Head of OD, HR Manager and HR Advisors on all aspects of HR related activity </w:t>
      </w:r>
    </w:p>
    <w:p w14:paraId="2EF49B61" w14:textId="35A792C5" w:rsidR="005B14C4" w:rsidRPr="00DF3342" w:rsidRDefault="003179C2" w:rsidP="00DF3342">
      <w:pPr>
        <w:pStyle w:val="ListParagraph"/>
        <w:numPr>
          <w:ilvl w:val="0"/>
          <w:numId w:val="25"/>
        </w:numPr>
        <w:rPr>
          <w:bCs/>
        </w:rPr>
      </w:pPr>
      <w:r>
        <w:rPr>
          <w:bCs/>
        </w:rPr>
        <w:t xml:space="preserve">To undertake such other duties as may be appropriate </w:t>
      </w:r>
      <w:r w:rsidR="00B31635">
        <w:rPr>
          <w:bCs/>
        </w:rPr>
        <w:t xml:space="preserve">and reasonably requested </w:t>
      </w:r>
      <w:r>
        <w:rPr>
          <w:bCs/>
        </w:rPr>
        <w:t>to the post as directed by the Head of OD, HR Manager and HR Advisors</w:t>
      </w:r>
    </w:p>
    <w:p w14:paraId="062BAFD4" w14:textId="77777777" w:rsidR="00134A08" w:rsidRPr="00636A46" w:rsidRDefault="00134A08" w:rsidP="00134A08">
      <w:pPr>
        <w:jc w:val="both"/>
        <w:rPr>
          <w:rFonts w:ascii="Calibri" w:hAnsi="Calibri" w:cs="Calibri"/>
          <w:b/>
          <w:sz w:val="24"/>
          <w:szCs w:val="24"/>
        </w:rPr>
      </w:pPr>
      <w:r w:rsidRPr="00636A46">
        <w:rPr>
          <w:rFonts w:ascii="Calibri" w:hAnsi="Calibri" w:cs="Calibri"/>
          <w:b/>
          <w:sz w:val="24"/>
          <w:szCs w:val="24"/>
        </w:rPr>
        <w:t>The above may change subject to consultation with the post holder.</w:t>
      </w:r>
    </w:p>
    <w:p w14:paraId="55051455" w14:textId="77777777" w:rsidR="00134A08" w:rsidRPr="00636A46" w:rsidRDefault="00134A08" w:rsidP="00134A08">
      <w:pPr>
        <w:jc w:val="both"/>
        <w:rPr>
          <w:rFonts w:ascii="Calibri" w:hAnsi="Calibri" w:cs="Calibri"/>
          <w:b/>
          <w:sz w:val="24"/>
          <w:szCs w:val="24"/>
        </w:rPr>
      </w:pPr>
      <w:r w:rsidRPr="00636A46">
        <w:rPr>
          <w:rFonts w:ascii="Calibri" w:hAnsi="Calibri" w:cs="Calibri"/>
          <w:b/>
          <w:sz w:val="24"/>
          <w:szCs w:val="24"/>
        </w:rPr>
        <w:t>This job description sets out the duties and responsibilities of the job at the time when it was drawn up. Such duties and responsibilities may vary from time to time without changing the general character of the duties or the level of responsibility entailed. Such variations are a common occurrence and cannot in themselves justify a reconsideration of the grading of the job.</w:t>
      </w:r>
    </w:p>
    <w:p w14:paraId="4D62290B" w14:textId="31CF8BEE" w:rsidR="00134A08" w:rsidRPr="00134A08" w:rsidRDefault="00134A08" w:rsidP="00134A08">
      <w:pPr>
        <w:rPr>
          <w:bCs/>
        </w:rPr>
        <w:sectPr w:rsidR="00134A08" w:rsidRPr="00134A08">
          <w:headerReference w:type="even" r:id="rId9"/>
          <w:headerReference w:type="default" r:id="rId10"/>
          <w:footerReference w:type="even" r:id="rId11"/>
          <w:footerReference w:type="default" r:id="rId12"/>
          <w:headerReference w:type="first" r:id="rId13"/>
          <w:footerReference w:type="first" r:id="rId14"/>
          <w:pgSz w:w="11910" w:h="16840"/>
          <w:pgMar w:top="1420" w:right="1140" w:bottom="1460" w:left="1220" w:header="0" w:footer="1272" w:gutter="0"/>
          <w:pgNumType w:start="1"/>
          <w:cols w:space="720"/>
        </w:sectPr>
      </w:pPr>
    </w:p>
    <w:p w14:paraId="2DBD67E7" w14:textId="413616E0" w:rsidR="00134A08" w:rsidRDefault="004B7EDB" w:rsidP="008F2548">
      <w:pPr>
        <w:spacing w:line="240" w:lineRule="auto"/>
        <w:jc w:val="both"/>
        <w:rPr>
          <w:b/>
          <w:sz w:val="32"/>
          <w:szCs w:val="32"/>
        </w:rPr>
      </w:pPr>
      <w:r w:rsidRPr="00D86023">
        <w:rPr>
          <w:b/>
          <w:sz w:val="32"/>
          <w:szCs w:val="32"/>
        </w:rPr>
        <w:lastRenderedPageBreak/>
        <w:t>Person Specification</w:t>
      </w:r>
    </w:p>
    <w:p w14:paraId="5881E7C1" w14:textId="4664D13F" w:rsidR="004B7EDB" w:rsidRDefault="004B7EDB" w:rsidP="008F2548">
      <w:pPr>
        <w:spacing w:line="240" w:lineRule="auto"/>
        <w:jc w:val="both"/>
        <w:rPr>
          <w:b/>
        </w:rPr>
      </w:pPr>
      <w:r w:rsidRPr="00D874EC">
        <w:rPr>
          <w:b/>
        </w:rPr>
        <w:t>Experience / Knowledge</w:t>
      </w:r>
    </w:p>
    <w:p w14:paraId="10CDD744" w14:textId="77777777" w:rsidR="004B7EDB" w:rsidRPr="006F0A1F" w:rsidRDefault="004B7EDB" w:rsidP="004B7EDB">
      <w:pPr>
        <w:numPr>
          <w:ilvl w:val="0"/>
          <w:numId w:val="26"/>
        </w:numPr>
        <w:spacing w:after="0" w:line="240" w:lineRule="auto"/>
        <w:jc w:val="both"/>
        <w:rPr>
          <w:rFonts w:cs="Calibri"/>
        </w:rPr>
      </w:pPr>
      <w:r w:rsidRPr="006F0A1F">
        <w:rPr>
          <w:rFonts w:cs="Calibri"/>
        </w:rPr>
        <w:t>Evidence of working in a</w:t>
      </w:r>
      <w:r>
        <w:rPr>
          <w:rFonts w:cs="Calibri"/>
        </w:rPr>
        <w:t xml:space="preserve"> timely and accurate </w:t>
      </w:r>
      <w:r w:rsidRPr="006F0A1F">
        <w:rPr>
          <w:rFonts w:cs="Calibri"/>
        </w:rPr>
        <w:t>administrative role</w:t>
      </w:r>
      <w:r>
        <w:rPr>
          <w:rFonts w:cs="Calibri"/>
        </w:rPr>
        <w:t xml:space="preserve">, </w:t>
      </w:r>
    </w:p>
    <w:p w14:paraId="43C802DA" w14:textId="77777777" w:rsidR="004B7EDB" w:rsidRPr="006F0A1F" w:rsidRDefault="004B7EDB" w:rsidP="004B7EDB">
      <w:pPr>
        <w:numPr>
          <w:ilvl w:val="0"/>
          <w:numId w:val="26"/>
        </w:numPr>
        <w:spacing w:after="0" w:line="240" w:lineRule="auto"/>
        <w:jc w:val="both"/>
        <w:rPr>
          <w:rFonts w:cs="Calibri"/>
        </w:rPr>
      </w:pPr>
      <w:r w:rsidRPr="006F0A1F">
        <w:rPr>
          <w:rFonts w:cs="Calibri"/>
        </w:rPr>
        <w:t>Producing high quality accurate documents to support HR activities e.g. contracts of employment / correspondence</w:t>
      </w:r>
    </w:p>
    <w:p w14:paraId="6B22330B" w14:textId="77777777" w:rsidR="004B7EDB" w:rsidRPr="006F0A1F" w:rsidRDefault="004B7EDB" w:rsidP="004B7EDB">
      <w:pPr>
        <w:numPr>
          <w:ilvl w:val="0"/>
          <w:numId w:val="26"/>
        </w:numPr>
        <w:spacing w:after="0" w:line="240" w:lineRule="auto"/>
        <w:jc w:val="both"/>
        <w:rPr>
          <w:rFonts w:cs="Calibri"/>
        </w:rPr>
      </w:pPr>
      <w:r w:rsidRPr="006F0A1F">
        <w:rPr>
          <w:rFonts w:cs="Calibri"/>
        </w:rPr>
        <w:t>Working to high standards under tight deadlines</w:t>
      </w:r>
    </w:p>
    <w:p w14:paraId="1A0D22A3" w14:textId="77777777" w:rsidR="004B7EDB" w:rsidRPr="006F0A1F" w:rsidRDefault="004B7EDB" w:rsidP="004B7EDB">
      <w:pPr>
        <w:numPr>
          <w:ilvl w:val="0"/>
          <w:numId w:val="26"/>
        </w:numPr>
        <w:spacing w:after="0" w:line="240" w:lineRule="auto"/>
        <w:jc w:val="both"/>
        <w:rPr>
          <w:rFonts w:cs="Calibri"/>
        </w:rPr>
      </w:pPr>
      <w:r w:rsidRPr="006F0A1F">
        <w:rPr>
          <w:rFonts w:cs="Calibri"/>
        </w:rPr>
        <w:t>Working in an HR team with a good understanding of recruitment, payroll, learning and development or general HR enquiries</w:t>
      </w:r>
    </w:p>
    <w:p w14:paraId="04F68197" w14:textId="77777777" w:rsidR="004B7EDB" w:rsidRPr="006F0A1F" w:rsidRDefault="004B7EDB" w:rsidP="004B7EDB">
      <w:pPr>
        <w:numPr>
          <w:ilvl w:val="0"/>
          <w:numId w:val="26"/>
        </w:numPr>
        <w:spacing w:after="0" w:line="240" w:lineRule="auto"/>
        <w:jc w:val="both"/>
        <w:rPr>
          <w:rFonts w:cs="Calibri"/>
        </w:rPr>
      </w:pPr>
      <w:r w:rsidRPr="006F0A1F">
        <w:rPr>
          <w:rFonts w:cs="Calibri"/>
        </w:rPr>
        <w:t>Experience and understanding of the DBS process</w:t>
      </w:r>
    </w:p>
    <w:p w14:paraId="7FD61E12" w14:textId="77777777" w:rsidR="004B7EDB" w:rsidRPr="006F0A1F" w:rsidRDefault="004B7EDB" w:rsidP="004B7EDB">
      <w:pPr>
        <w:numPr>
          <w:ilvl w:val="0"/>
          <w:numId w:val="26"/>
        </w:numPr>
        <w:spacing w:after="0" w:line="240" w:lineRule="auto"/>
        <w:jc w:val="both"/>
        <w:rPr>
          <w:rFonts w:cs="Calibri"/>
        </w:rPr>
      </w:pPr>
      <w:r w:rsidRPr="006F0A1F">
        <w:rPr>
          <w:rFonts w:cs="Calibri"/>
        </w:rPr>
        <w:t>Understanding of HR policy, procedures, systems and administration</w:t>
      </w:r>
    </w:p>
    <w:p w14:paraId="544C9CC9" w14:textId="77777777" w:rsidR="004B7EDB" w:rsidRPr="006F0A1F" w:rsidRDefault="004B7EDB" w:rsidP="004B7EDB">
      <w:pPr>
        <w:numPr>
          <w:ilvl w:val="0"/>
          <w:numId w:val="26"/>
        </w:numPr>
        <w:spacing w:after="0" w:line="240" w:lineRule="auto"/>
        <w:jc w:val="both"/>
        <w:rPr>
          <w:rFonts w:cs="Calibri"/>
        </w:rPr>
      </w:pPr>
      <w:r w:rsidRPr="006F0A1F">
        <w:rPr>
          <w:rFonts w:cs="Calibri"/>
        </w:rPr>
        <w:t>Using Word and Excel to a high level of proficiency</w:t>
      </w:r>
    </w:p>
    <w:p w14:paraId="1A27BBCA" w14:textId="77777777" w:rsidR="004B7EDB" w:rsidRPr="006F0A1F" w:rsidRDefault="004B7EDB" w:rsidP="004B7EDB">
      <w:pPr>
        <w:numPr>
          <w:ilvl w:val="0"/>
          <w:numId w:val="26"/>
        </w:numPr>
        <w:spacing w:after="0" w:line="240" w:lineRule="auto"/>
        <w:jc w:val="both"/>
        <w:rPr>
          <w:rFonts w:cs="Calibri"/>
        </w:rPr>
      </w:pPr>
      <w:r w:rsidRPr="006F0A1F">
        <w:rPr>
          <w:rFonts w:cs="Calibri"/>
        </w:rPr>
        <w:t>Excellent organisational skills attention to detail</w:t>
      </w:r>
    </w:p>
    <w:p w14:paraId="1FD085F3" w14:textId="150A846F" w:rsidR="004B7EDB" w:rsidRDefault="004B7EDB" w:rsidP="008F2548">
      <w:pPr>
        <w:numPr>
          <w:ilvl w:val="0"/>
          <w:numId w:val="26"/>
        </w:numPr>
        <w:spacing w:after="0" w:line="240" w:lineRule="auto"/>
        <w:jc w:val="both"/>
        <w:rPr>
          <w:rFonts w:cs="Calibri"/>
        </w:rPr>
      </w:pPr>
      <w:r w:rsidRPr="006F0A1F">
        <w:rPr>
          <w:rFonts w:cs="Calibri"/>
        </w:rPr>
        <w:t>Understanding of data protection/GDPR</w:t>
      </w:r>
    </w:p>
    <w:p w14:paraId="1723ACBF" w14:textId="77777777" w:rsidR="002D1BE3" w:rsidRPr="002D1BE3" w:rsidRDefault="002D1BE3" w:rsidP="002D1BE3">
      <w:pPr>
        <w:spacing w:after="0" w:line="240" w:lineRule="auto"/>
        <w:ind w:left="360"/>
        <w:jc w:val="both"/>
        <w:rPr>
          <w:rFonts w:cs="Calibri"/>
        </w:rPr>
      </w:pPr>
    </w:p>
    <w:p w14:paraId="34C9A4E2" w14:textId="77777777" w:rsidR="004B7EDB" w:rsidRDefault="004B7EDB" w:rsidP="008F2548">
      <w:pPr>
        <w:spacing w:line="240" w:lineRule="auto"/>
        <w:jc w:val="both"/>
        <w:rPr>
          <w:rFonts w:ascii="Calibri" w:hAnsi="Calibri" w:cs="Calibri"/>
          <w:b/>
          <w:color w:val="FF0000"/>
          <w:sz w:val="24"/>
          <w:szCs w:val="24"/>
        </w:rPr>
      </w:pPr>
      <w:r w:rsidRPr="00D874EC">
        <w:rPr>
          <w:b/>
        </w:rPr>
        <w:t>Qualifications</w:t>
      </w:r>
      <w:r w:rsidRPr="00636A46">
        <w:rPr>
          <w:rFonts w:ascii="Calibri" w:hAnsi="Calibri" w:cs="Calibri"/>
          <w:b/>
          <w:color w:val="FF0000"/>
          <w:sz w:val="24"/>
          <w:szCs w:val="24"/>
        </w:rPr>
        <w:t xml:space="preserve"> </w:t>
      </w:r>
    </w:p>
    <w:p w14:paraId="5B264AF9" w14:textId="77777777" w:rsidR="004B7EDB" w:rsidRPr="00270F19" w:rsidRDefault="004B7EDB" w:rsidP="004B7EDB">
      <w:pPr>
        <w:numPr>
          <w:ilvl w:val="0"/>
          <w:numId w:val="29"/>
        </w:numPr>
        <w:spacing w:after="0" w:line="240" w:lineRule="auto"/>
        <w:jc w:val="both"/>
      </w:pPr>
      <w:r w:rsidRPr="00270F19">
        <w:t>GCSE at grade C or above in English and Maths or equivalent work-related experience</w:t>
      </w:r>
    </w:p>
    <w:p w14:paraId="67170C85" w14:textId="77777777" w:rsidR="004B7EDB" w:rsidRPr="00270F19" w:rsidRDefault="004B7EDB" w:rsidP="004B7EDB">
      <w:pPr>
        <w:numPr>
          <w:ilvl w:val="0"/>
          <w:numId w:val="28"/>
        </w:numPr>
        <w:spacing w:after="0" w:line="240" w:lineRule="auto"/>
        <w:jc w:val="both"/>
      </w:pPr>
      <w:r w:rsidRPr="00270F19">
        <w:t>Evidence of undertaking work related development</w:t>
      </w:r>
    </w:p>
    <w:p w14:paraId="003350AF" w14:textId="2B737D9A" w:rsidR="004B7EDB" w:rsidRDefault="004B7EDB" w:rsidP="008F2548">
      <w:pPr>
        <w:numPr>
          <w:ilvl w:val="0"/>
          <w:numId w:val="27"/>
        </w:numPr>
        <w:spacing w:after="0" w:line="240" w:lineRule="auto"/>
        <w:jc w:val="both"/>
      </w:pPr>
      <w:r w:rsidRPr="00270F19">
        <w:t xml:space="preserve">Desirable – CIPD Level </w:t>
      </w:r>
      <w:r>
        <w:t>3</w:t>
      </w:r>
      <w:r w:rsidRPr="00270F19">
        <w:t xml:space="preserve"> or willing to undertake this formal training</w:t>
      </w:r>
    </w:p>
    <w:p w14:paraId="6DE3CB24" w14:textId="77777777" w:rsidR="002D1BE3" w:rsidRPr="002D1BE3" w:rsidRDefault="002D1BE3" w:rsidP="002D1BE3">
      <w:pPr>
        <w:spacing w:after="0" w:line="240" w:lineRule="auto"/>
        <w:ind w:left="360"/>
        <w:jc w:val="both"/>
      </w:pPr>
    </w:p>
    <w:p w14:paraId="252562AE" w14:textId="77777777" w:rsidR="004B7EDB" w:rsidRDefault="004B7EDB" w:rsidP="008F2548">
      <w:pPr>
        <w:spacing w:line="240" w:lineRule="auto"/>
        <w:jc w:val="both"/>
        <w:rPr>
          <w:rFonts w:ascii="Calibri" w:hAnsi="Calibri" w:cs="Calibri"/>
          <w:b/>
          <w:color w:val="FF0000"/>
          <w:sz w:val="24"/>
          <w:szCs w:val="24"/>
        </w:rPr>
      </w:pPr>
      <w:r w:rsidRPr="00D874EC">
        <w:rPr>
          <w:b/>
        </w:rPr>
        <w:t>Competencies</w:t>
      </w:r>
      <w:r w:rsidRPr="00636A46">
        <w:rPr>
          <w:rFonts w:ascii="Calibri" w:hAnsi="Calibri" w:cs="Calibri"/>
          <w:b/>
          <w:color w:val="FF0000"/>
          <w:sz w:val="24"/>
          <w:szCs w:val="24"/>
        </w:rPr>
        <w:t xml:space="preserve"> </w:t>
      </w:r>
    </w:p>
    <w:p w14:paraId="26476D34" w14:textId="77777777" w:rsidR="004B7EDB" w:rsidRPr="00270F19" w:rsidRDefault="004B7EDB" w:rsidP="004B7EDB">
      <w:pPr>
        <w:numPr>
          <w:ilvl w:val="0"/>
          <w:numId w:val="30"/>
        </w:numPr>
        <w:spacing w:after="0" w:line="240" w:lineRule="auto"/>
        <w:ind w:left="360"/>
        <w:jc w:val="both"/>
      </w:pPr>
      <w:r w:rsidRPr="00270F19">
        <w:t>Ability to provide first line HR support and admin advice to managers and staff</w:t>
      </w:r>
    </w:p>
    <w:p w14:paraId="1D351C04" w14:textId="77777777" w:rsidR="004B7EDB" w:rsidRPr="00270F19" w:rsidRDefault="004B7EDB" w:rsidP="004B7EDB">
      <w:pPr>
        <w:numPr>
          <w:ilvl w:val="0"/>
          <w:numId w:val="30"/>
        </w:numPr>
        <w:spacing w:after="0" w:line="240" w:lineRule="auto"/>
        <w:ind w:left="360"/>
        <w:jc w:val="both"/>
      </w:pPr>
      <w:r w:rsidRPr="00270F19">
        <w:t>Ability to plan and co-ordinate workload</w:t>
      </w:r>
    </w:p>
    <w:p w14:paraId="19807ACE" w14:textId="77777777" w:rsidR="004B7EDB" w:rsidRPr="00270F19" w:rsidRDefault="004B7EDB" w:rsidP="004B7EDB">
      <w:pPr>
        <w:numPr>
          <w:ilvl w:val="0"/>
          <w:numId w:val="30"/>
        </w:numPr>
        <w:spacing w:after="0" w:line="240" w:lineRule="auto"/>
        <w:ind w:left="360"/>
        <w:jc w:val="both"/>
      </w:pPr>
      <w:r w:rsidRPr="00270F19">
        <w:t>Able to use initiative and work quickly and accurately under pressure whilst ensuring attention to detail</w:t>
      </w:r>
    </w:p>
    <w:p w14:paraId="70F3F0E6" w14:textId="77777777" w:rsidR="004B7EDB" w:rsidRPr="00270F19" w:rsidRDefault="004B7EDB" w:rsidP="004B7EDB">
      <w:pPr>
        <w:numPr>
          <w:ilvl w:val="0"/>
          <w:numId w:val="30"/>
        </w:numPr>
        <w:spacing w:after="0" w:line="240" w:lineRule="auto"/>
        <w:ind w:left="360"/>
        <w:jc w:val="both"/>
      </w:pPr>
      <w:r w:rsidRPr="00270F19">
        <w:t>Ability to embrace change</w:t>
      </w:r>
    </w:p>
    <w:p w14:paraId="596D8D02" w14:textId="77777777" w:rsidR="004B7EDB" w:rsidRPr="00270F19" w:rsidRDefault="004B7EDB" w:rsidP="004B7EDB">
      <w:pPr>
        <w:numPr>
          <w:ilvl w:val="0"/>
          <w:numId w:val="30"/>
        </w:numPr>
        <w:spacing w:after="0" w:line="240" w:lineRule="auto"/>
        <w:ind w:left="360"/>
        <w:jc w:val="both"/>
      </w:pPr>
      <w:r w:rsidRPr="00270F19">
        <w:t>Ability to problem solve in a pragmatic manner</w:t>
      </w:r>
    </w:p>
    <w:p w14:paraId="5AC75D77" w14:textId="77777777" w:rsidR="004B7EDB" w:rsidRDefault="004B7EDB" w:rsidP="004B7EDB">
      <w:pPr>
        <w:numPr>
          <w:ilvl w:val="0"/>
          <w:numId w:val="30"/>
        </w:numPr>
        <w:spacing w:after="0" w:line="240" w:lineRule="auto"/>
        <w:ind w:left="360"/>
        <w:jc w:val="both"/>
      </w:pPr>
      <w:r w:rsidRPr="00270F19">
        <w:t>Able to positively influence people</w:t>
      </w:r>
    </w:p>
    <w:p w14:paraId="0CA49726" w14:textId="77777777" w:rsidR="004B7EDB" w:rsidRDefault="004B7EDB" w:rsidP="004B7EDB">
      <w:pPr>
        <w:numPr>
          <w:ilvl w:val="0"/>
          <w:numId w:val="30"/>
        </w:numPr>
        <w:spacing w:after="0" w:line="240" w:lineRule="auto"/>
        <w:ind w:left="360"/>
        <w:jc w:val="both"/>
      </w:pPr>
      <w:r>
        <w:t>Excellent organisational and planning skills</w:t>
      </w:r>
    </w:p>
    <w:p w14:paraId="48DDF4C5" w14:textId="77777777" w:rsidR="004B7EDB" w:rsidRDefault="004B7EDB" w:rsidP="004B7EDB">
      <w:pPr>
        <w:numPr>
          <w:ilvl w:val="0"/>
          <w:numId w:val="30"/>
        </w:numPr>
        <w:spacing w:after="0" w:line="240" w:lineRule="auto"/>
        <w:ind w:left="360"/>
        <w:jc w:val="both"/>
      </w:pPr>
      <w:r>
        <w:t>Good Verbal and written communication skills</w:t>
      </w:r>
    </w:p>
    <w:p w14:paraId="66285A3D" w14:textId="77777777" w:rsidR="004B7EDB" w:rsidRDefault="004B7EDB" w:rsidP="004B7EDB">
      <w:pPr>
        <w:spacing w:after="0" w:line="240" w:lineRule="auto"/>
        <w:jc w:val="both"/>
      </w:pPr>
    </w:p>
    <w:p w14:paraId="0C43D781" w14:textId="77777777" w:rsidR="004B7EDB" w:rsidRDefault="004B7EDB" w:rsidP="004B7EDB">
      <w:pPr>
        <w:spacing w:after="0" w:line="240" w:lineRule="auto"/>
        <w:jc w:val="both"/>
        <w:rPr>
          <w:rFonts w:ascii="Calibri" w:hAnsi="Calibri" w:cs="Calibri"/>
          <w:b/>
          <w:color w:val="FF0000"/>
          <w:sz w:val="24"/>
          <w:szCs w:val="24"/>
        </w:rPr>
      </w:pPr>
      <w:r w:rsidRPr="00D874EC">
        <w:rPr>
          <w:b/>
        </w:rPr>
        <w:t>Personal Qualities and Attributes</w:t>
      </w:r>
      <w:r w:rsidRPr="004B7EDB">
        <w:rPr>
          <w:rFonts w:ascii="Calibri" w:hAnsi="Calibri" w:cs="Calibri"/>
          <w:b/>
          <w:color w:val="FF0000"/>
          <w:sz w:val="24"/>
          <w:szCs w:val="24"/>
        </w:rPr>
        <w:t xml:space="preserve"> </w:t>
      </w:r>
    </w:p>
    <w:p w14:paraId="469AA216" w14:textId="77777777" w:rsidR="004B7EDB" w:rsidRPr="00270F19" w:rsidRDefault="004B7EDB" w:rsidP="004B7EDB">
      <w:pPr>
        <w:numPr>
          <w:ilvl w:val="0"/>
          <w:numId w:val="31"/>
        </w:numPr>
        <w:spacing w:after="0" w:line="240" w:lineRule="auto"/>
        <w:jc w:val="both"/>
      </w:pPr>
      <w:r w:rsidRPr="00270F19">
        <w:t>Self-awareness</w:t>
      </w:r>
    </w:p>
    <w:p w14:paraId="3548EDB3" w14:textId="77777777" w:rsidR="004B7EDB" w:rsidRPr="00270F19" w:rsidRDefault="004B7EDB" w:rsidP="004B7EDB">
      <w:pPr>
        <w:numPr>
          <w:ilvl w:val="0"/>
          <w:numId w:val="31"/>
        </w:numPr>
        <w:spacing w:after="0" w:line="240" w:lineRule="auto"/>
        <w:jc w:val="both"/>
      </w:pPr>
      <w:r w:rsidRPr="00270F19">
        <w:t>Openness</w:t>
      </w:r>
      <w:r>
        <w:t xml:space="preserve">, </w:t>
      </w:r>
      <w:r w:rsidRPr="00270F19">
        <w:t>honesty and integrity</w:t>
      </w:r>
    </w:p>
    <w:p w14:paraId="49D3BF59" w14:textId="77777777" w:rsidR="004B7EDB" w:rsidRPr="00270F19" w:rsidRDefault="004B7EDB" w:rsidP="004B7EDB">
      <w:pPr>
        <w:numPr>
          <w:ilvl w:val="0"/>
          <w:numId w:val="31"/>
        </w:numPr>
        <w:spacing w:after="0" w:line="240" w:lineRule="auto"/>
        <w:jc w:val="both"/>
      </w:pPr>
      <w:r w:rsidRPr="00270F19">
        <w:t>Personal resilience</w:t>
      </w:r>
    </w:p>
    <w:p w14:paraId="5B609292" w14:textId="77777777" w:rsidR="004B7EDB" w:rsidRPr="00270F19" w:rsidRDefault="004B7EDB" w:rsidP="004B7EDB">
      <w:pPr>
        <w:numPr>
          <w:ilvl w:val="0"/>
          <w:numId w:val="31"/>
        </w:numPr>
        <w:spacing w:after="0" w:line="240" w:lineRule="auto"/>
        <w:jc w:val="both"/>
      </w:pPr>
      <w:r w:rsidRPr="00270F19">
        <w:t>Fairness and consistency</w:t>
      </w:r>
    </w:p>
    <w:p w14:paraId="22E3D1B1" w14:textId="77777777" w:rsidR="004B7EDB" w:rsidRPr="00270F19" w:rsidRDefault="004B7EDB" w:rsidP="004B7EDB">
      <w:pPr>
        <w:numPr>
          <w:ilvl w:val="0"/>
          <w:numId w:val="31"/>
        </w:numPr>
        <w:spacing w:after="0" w:line="240" w:lineRule="auto"/>
        <w:jc w:val="both"/>
      </w:pPr>
      <w:r w:rsidRPr="00270F19">
        <w:t>Ability to challenge self and colleagues constructively and sensitively</w:t>
      </w:r>
    </w:p>
    <w:p w14:paraId="18F0474C" w14:textId="77777777" w:rsidR="004B7EDB" w:rsidRPr="00270F19" w:rsidRDefault="004B7EDB" w:rsidP="004B7EDB">
      <w:pPr>
        <w:numPr>
          <w:ilvl w:val="0"/>
          <w:numId w:val="31"/>
        </w:numPr>
        <w:spacing w:after="0" w:line="240" w:lineRule="auto"/>
        <w:jc w:val="both"/>
        <w:rPr>
          <w:noProof/>
          <w:lang w:eastAsia="en-GB"/>
        </w:rPr>
      </w:pPr>
      <w:r w:rsidRPr="00270F19">
        <w:t>Flexibility and enthusiasm to adapt and develop new ideas and initiatives</w:t>
      </w:r>
    </w:p>
    <w:p w14:paraId="6DCBC85D" w14:textId="77777777" w:rsidR="002D1BE3" w:rsidRDefault="002D1BE3" w:rsidP="004B7EDB">
      <w:pPr>
        <w:spacing w:after="0" w:line="240" w:lineRule="auto"/>
        <w:jc w:val="both"/>
        <w:rPr>
          <w:rFonts w:ascii="Calibri" w:hAnsi="Calibri" w:cs="Calibri"/>
          <w:b/>
          <w:color w:val="FF0000"/>
          <w:sz w:val="24"/>
          <w:szCs w:val="24"/>
        </w:rPr>
      </w:pPr>
    </w:p>
    <w:p w14:paraId="4FCABCF0" w14:textId="5198896A" w:rsidR="002D1BE3" w:rsidRDefault="002D1BE3" w:rsidP="004B7EDB">
      <w:pPr>
        <w:spacing w:after="0" w:line="240" w:lineRule="auto"/>
        <w:jc w:val="both"/>
        <w:rPr>
          <w:b/>
        </w:rPr>
      </w:pPr>
      <w:r w:rsidRPr="00D874EC">
        <w:rPr>
          <w:b/>
        </w:rPr>
        <w:t>Behaviours</w:t>
      </w:r>
    </w:p>
    <w:p w14:paraId="1BFC6125" w14:textId="77777777" w:rsidR="002D1BE3" w:rsidRPr="00270F19" w:rsidRDefault="002D1BE3" w:rsidP="002D1BE3">
      <w:pPr>
        <w:numPr>
          <w:ilvl w:val="0"/>
          <w:numId w:val="32"/>
        </w:numPr>
        <w:spacing w:after="0" w:line="240" w:lineRule="auto"/>
        <w:jc w:val="both"/>
      </w:pPr>
      <w:r w:rsidRPr="00270F19">
        <w:t>Effective communication</w:t>
      </w:r>
    </w:p>
    <w:p w14:paraId="3C27776C" w14:textId="77777777" w:rsidR="002D1BE3" w:rsidRPr="00270F19" w:rsidRDefault="002D1BE3" w:rsidP="002D1BE3">
      <w:pPr>
        <w:numPr>
          <w:ilvl w:val="0"/>
          <w:numId w:val="32"/>
        </w:numPr>
        <w:spacing w:after="0" w:line="240" w:lineRule="auto"/>
        <w:jc w:val="both"/>
      </w:pPr>
      <w:r w:rsidRPr="00270F19">
        <w:t>Working together</w:t>
      </w:r>
    </w:p>
    <w:p w14:paraId="511D3FCD" w14:textId="77777777" w:rsidR="002D1BE3" w:rsidRPr="00270F19" w:rsidRDefault="002D1BE3" w:rsidP="002D1BE3">
      <w:pPr>
        <w:numPr>
          <w:ilvl w:val="0"/>
          <w:numId w:val="32"/>
        </w:numPr>
        <w:spacing w:after="0" w:line="240" w:lineRule="auto"/>
        <w:jc w:val="both"/>
      </w:pPr>
      <w:r w:rsidRPr="00270F19">
        <w:t>Taking personal responsibility</w:t>
      </w:r>
    </w:p>
    <w:p w14:paraId="6A2585F2" w14:textId="77777777" w:rsidR="002D1BE3" w:rsidRPr="00270F19" w:rsidRDefault="002D1BE3" w:rsidP="002D1BE3">
      <w:pPr>
        <w:numPr>
          <w:ilvl w:val="0"/>
          <w:numId w:val="32"/>
        </w:numPr>
        <w:spacing w:after="0" w:line="240" w:lineRule="auto"/>
        <w:jc w:val="both"/>
      </w:pPr>
      <w:r w:rsidRPr="00270F19">
        <w:t>Putting Great Yarmouth First</w:t>
      </w:r>
    </w:p>
    <w:p w14:paraId="3C907306" w14:textId="77777777" w:rsidR="002D1BE3" w:rsidRPr="00270F19" w:rsidRDefault="002D1BE3" w:rsidP="002D1BE3">
      <w:pPr>
        <w:numPr>
          <w:ilvl w:val="0"/>
          <w:numId w:val="32"/>
        </w:numPr>
        <w:spacing w:after="0" w:line="240" w:lineRule="auto"/>
        <w:jc w:val="both"/>
      </w:pPr>
      <w:r w:rsidRPr="00270F19">
        <w:lastRenderedPageBreak/>
        <w:t>Respecting others</w:t>
      </w:r>
    </w:p>
    <w:p w14:paraId="6E736B57" w14:textId="77777777" w:rsidR="002D1BE3" w:rsidRDefault="002D1BE3" w:rsidP="002D1BE3">
      <w:pPr>
        <w:numPr>
          <w:ilvl w:val="0"/>
          <w:numId w:val="32"/>
        </w:numPr>
        <w:spacing w:after="0" w:line="240" w:lineRule="auto"/>
        <w:jc w:val="both"/>
      </w:pPr>
      <w:r w:rsidRPr="00270F19">
        <w:t>People focuse</w:t>
      </w:r>
      <w:r>
        <w:t>d</w:t>
      </w:r>
    </w:p>
    <w:p w14:paraId="49BE136F" w14:textId="2BBC3614" w:rsidR="002D1BE3" w:rsidRPr="002D1BE3" w:rsidRDefault="002D1BE3" w:rsidP="002D1BE3">
      <w:pPr>
        <w:numPr>
          <w:ilvl w:val="0"/>
          <w:numId w:val="32"/>
        </w:numPr>
        <w:spacing w:after="0" w:line="240" w:lineRule="auto"/>
        <w:jc w:val="both"/>
      </w:pPr>
      <w:r w:rsidRPr="00270F19">
        <w:t>Embracing change</w:t>
      </w:r>
    </w:p>
    <w:p w14:paraId="0EE89FA5" w14:textId="1D91C388" w:rsidR="009554A5" w:rsidRPr="006419A3" w:rsidRDefault="009554A5" w:rsidP="006419A3">
      <w:pPr>
        <w:spacing w:after="0" w:line="240" w:lineRule="auto"/>
        <w:jc w:val="both"/>
      </w:pPr>
    </w:p>
    <w:sectPr w:rsidR="009554A5" w:rsidRPr="006419A3" w:rsidSect="003F31F4">
      <w:footerReference w:type="default" r:id="rId15"/>
      <w:pgSz w:w="12240" w:h="15840"/>
      <w:pgMar w:top="1021"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64872" w14:textId="77777777" w:rsidR="0005640D" w:rsidRDefault="0005640D" w:rsidP="00831FFC">
      <w:pPr>
        <w:spacing w:after="0" w:line="240" w:lineRule="auto"/>
      </w:pPr>
      <w:r>
        <w:separator/>
      </w:r>
    </w:p>
  </w:endnote>
  <w:endnote w:type="continuationSeparator" w:id="0">
    <w:p w14:paraId="2EB03C31" w14:textId="77777777" w:rsidR="0005640D" w:rsidRDefault="0005640D" w:rsidP="00831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80350" w14:textId="77777777" w:rsidR="000A0753" w:rsidRDefault="000A07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0126A" w14:textId="77777777" w:rsidR="000A0753" w:rsidRDefault="000A07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ED747" w14:textId="77777777" w:rsidR="000A0753" w:rsidRDefault="000A07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695B3" w14:textId="77777777" w:rsidR="000A0753" w:rsidRDefault="000A0753" w:rsidP="000A0753">
    <w:pPr>
      <w:pStyle w:val="BodyText"/>
      <w:spacing w:line="245" w:lineRule="exact"/>
      <w:ind w:left="20"/>
    </w:pPr>
    <w:r>
      <w:t>Created:</w:t>
    </w:r>
    <w:r>
      <w:rPr>
        <w:spacing w:val="-5"/>
      </w:rPr>
      <w:t xml:space="preserve"> </w:t>
    </w:r>
    <w:r>
      <w:t>Head</w:t>
    </w:r>
    <w:r>
      <w:rPr>
        <w:spacing w:val="-8"/>
      </w:rPr>
      <w:t xml:space="preserve"> </w:t>
    </w:r>
    <w:r>
      <w:t>of</w:t>
    </w:r>
    <w:r>
      <w:rPr>
        <w:spacing w:val="-7"/>
      </w:rPr>
      <w:t xml:space="preserve"> </w:t>
    </w:r>
    <w:r>
      <w:t>Organisational</w:t>
    </w:r>
    <w:r>
      <w:rPr>
        <w:spacing w:val="-4"/>
      </w:rPr>
      <w:t xml:space="preserve"> </w:t>
    </w:r>
    <w:r>
      <w:rPr>
        <w:spacing w:val="-2"/>
      </w:rPr>
      <w:t>Development</w:t>
    </w:r>
  </w:p>
  <w:p w14:paraId="5999E026" w14:textId="77777777" w:rsidR="000A0753" w:rsidRDefault="000A0753" w:rsidP="000A0753">
    <w:pPr>
      <w:pStyle w:val="BodyText"/>
      <w:ind w:left="20"/>
      <w:rPr>
        <w:spacing w:val="-4"/>
      </w:rPr>
    </w:pPr>
    <w:r>
      <w:t>Evaluated:</w:t>
    </w:r>
    <w:r>
      <w:rPr>
        <w:spacing w:val="-7"/>
      </w:rPr>
      <w:t xml:space="preserve"> </w:t>
    </w:r>
    <w:r>
      <w:t>May</w:t>
    </w:r>
    <w:r>
      <w:rPr>
        <w:spacing w:val="-5"/>
      </w:rPr>
      <w:t xml:space="preserve"> </w:t>
    </w:r>
    <w:r>
      <w:rPr>
        <w:spacing w:val="-4"/>
      </w:rPr>
      <w:t>2018</w:t>
    </w:r>
  </w:p>
  <w:p w14:paraId="7F38EFC3" w14:textId="77777777" w:rsidR="000A0753" w:rsidRDefault="000A0753" w:rsidP="000A0753">
    <w:pPr>
      <w:pStyle w:val="BodyText"/>
      <w:ind w:left="20"/>
    </w:pPr>
    <w:r>
      <w:rPr>
        <w:spacing w:val="-4"/>
      </w:rPr>
      <w:t>Reviewed April 2022</w:t>
    </w:r>
  </w:p>
  <w:p w14:paraId="2A630C6C" w14:textId="11CEEF14" w:rsidR="0068616D" w:rsidRPr="000A0753" w:rsidRDefault="0068616D" w:rsidP="000A07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6B4AE" w14:textId="77777777" w:rsidR="0005640D" w:rsidRDefault="0005640D" w:rsidP="00831FFC">
      <w:pPr>
        <w:spacing w:after="0" w:line="240" w:lineRule="auto"/>
      </w:pPr>
      <w:r>
        <w:separator/>
      </w:r>
    </w:p>
  </w:footnote>
  <w:footnote w:type="continuationSeparator" w:id="0">
    <w:p w14:paraId="748E3359" w14:textId="77777777" w:rsidR="0005640D" w:rsidRDefault="0005640D" w:rsidP="00831F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F5B29" w14:textId="77777777" w:rsidR="000A0753" w:rsidRDefault="000A07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AE26D" w14:textId="77777777" w:rsidR="000A0753" w:rsidRDefault="000A07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AA0B4" w14:textId="77777777" w:rsidR="000A0753" w:rsidRDefault="000A07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3E86"/>
    <w:multiLevelType w:val="hybridMultilevel"/>
    <w:tmpl w:val="C612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7F241F"/>
    <w:multiLevelType w:val="multilevel"/>
    <w:tmpl w:val="EF1000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244A39"/>
    <w:multiLevelType w:val="multilevel"/>
    <w:tmpl w:val="78BAE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387BF3"/>
    <w:multiLevelType w:val="hybridMultilevel"/>
    <w:tmpl w:val="E23A67A6"/>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4" w15:restartNumberingAfterBreak="0">
    <w:nsid w:val="16F32BE6"/>
    <w:multiLevelType w:val="hybridMultilevel"/>
    <w:tmpl w:val="BC6E7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0A763C"/>
    <w:multiLevelType w:val="hybridMultilevel"/>
    <w:tmpl w:val="386252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C87E26"/>
    <w:multiLevelType w:val="hybridMultilevel"/>
    <w:tmpl w:val="9A8464BC"/>
    <w:lvl w:ilvl="0" w:tplc="DD4C2F40">
      <w:numFmt w:val="bullet"/>
      <w:lvlText w:val=""/>
      <w:lvlJc w:val="left"/>
      <w:pPr>
        <w:ind w:left="940" w:hanging="360"/>
      </w:pPr>
      <w:rPr>
        <w:rFonts w:ascii="Symbol" w:eastAsia="Symbol" w:hAnsi="Symbol" w:cs="Symbol" w:hint="default"/>
        <w:b w:val="0"/>
        <w:bCs w:val="0"/>
        <w:i w:val="0"/>
        <w:iCs w:val="0"/>
        <w:w w:val="100"/>
        <w:sz w:val="22"/>
        <w:szCs w:val="22"/>
        <w:lang w:val="en-GB" w:eastAsia="en-US" w:bidi="ar-SA"/>
      </w:rPr>
    </w:lvl>
    <w:lvl w:ilvl="1" w:tplc="1C9A9728">
      <w:numFmt w:val="bullet"/>
      <w:lvlText w:val="•"/>
      <w:lvlJc w:val="left"/>
      <w:pPr>
        <w:ind w:left="1800" w:hanging="360"/>
      </w:pPr>
      <w:rPr>
        <w:lang w:val="en-GB" w:eastAsia="en-US" w:bidi="ar-SA"/>
      </w:rPr>
    </w:lvl>
    <w:lvl w:ilvl="2" w:tplc="6EECB606">
      <w:numFmt w:val="bullet"/>
      <w:lvlText w:val="•"/>
      <w:lvlJc w:val="left"/>
      <w:pPr>
        <w:ind w:left="2661" w:hanging="360"/>
      </w:pPr>
      <w:rPr>
        <w:lang w:val="en-GB" w:eastAsia="en-US" w:bidi="ar-SA"/>
      </w:rPr>
    </w:lvl>
    <w:lvl w:ilvl="3" w:tplc="B928C22C">
      <w:numFmt w:val="bullet"/>
      <w:lvlText w:val="•"/>
      <w:lvlJc w:val="left"/>
      <w:pPr>
        <w:ind w:left="3521" w:hanging="360"/>
      </w:pPr>
      <w:rPr>
        <w:lang w:val="en-GB" w:eastAsia="en-US" w:bidi="ar-SA"/>
      </w:rPr>
    </w:lvl>
    <w:lvl w:ilvl="4" w:tplc="A4B08614">
      <w:numFmt w:val="bullet"/>
      <w:lvlText w:val="•"/>
      <w:lvlJc w:val="left"/>
      <w:pPr>
        <w:ind w:left="4382" w:hanging="360"/>
      </w:pPr>
      <w:rPr>
        <w:lang w:val="en-GB" w:eastAsia="en-US" w:bidi="ar-SA"/>
      </w:rPr>
    </w:lvl>
    <w:lvl w:ilvl="5" w:tplc="2244DD58">
      <w:numFmt w:val="bullet"/>
      <w:lvlText w:val="•"/>
      <w:lvlJc w:val="left"/>
      <w:pPr>
        <w:ind w:left="5243" w:hanging="360"/>
      </w:pPr>
      <w:rPr>
        <w:lang w:val="en-GB" w:eastAsia="en-US" w:bidi="ar-SA"/>
      </w:rPr>
    </w:lvl>
    <w:lvl w:ilvl="6" w:tplc="0DA0003C">
      <w:numFmt w:val="bullet"/>
      <w:lvlText w:val="•"/>
      <w:lvlJc w:val="left"/>
      <w:pPr>
        <w:ind w:left="6103" w:hanging="360"/>
      </w:pPr>
      <w:rPr>
        <w:lang w:val="en-GB" w:eastAsia="en-US" w:bidi="ar-SA"/>
      </w:rPr>
    </w:lvl>
    <w:lvl w:ilvl="7" w:tplc="509CC648">
      <w:numFmt w:val="bullet"/>
      <w:lvlText w:val="•"/>
      <w:lvlJc w:val="left"/>
      <w:pPr>
        <w:ind w:left="6964" w:hanging="360"/>
      </w:pPr>
      <w:rPr>
        <w:lang w:val="en-GB" w:eastAsia="en-US" w:bidi="ar-SA"/>
      </w:rPr>
    </w:lvl>
    <w:lvl w:ilvl="8" w:tplc="3AB0BC06">
      <w:numFmt w:val="bullet"/>
      <w:lvlText w:val="•"/>
      <w:lvlJc w:val="left"/>
      <w:pPr>
        <w:ind w:left="7825" w:hanging="360"/>
      </w:pPr>
      <w:rPr>
        <w:lang w:val="en-GB" w:eastAsia="en-US" w:bidi="ar-SA"/>
      </w:rPr>
    </w:lvl>
  </w:abstractNum>
  <w:abstractNum w:abstractNumId="7" w15:restartNumberingAfterBreak="0">
    <w:nsid w:val="2C46414B"/>
    <w:multiLevelType w:val="hybridMultilevel"/>
    <w:tmpl w:val="8D5CA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8735B4"/>
    <w:multiLevelType w:val="hybridMultilevel"/>
    <w:tmpl w:val="EA8EE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595B3A"/>
    <w:multiLevelType w:val="hybridMultilevel"/>
    <w:tmpl w:val="D1CE6114"/>
    <w:lvl w:ilvl="0" w:tplc="362A388C">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31E5632E"/>
    <w:multiLevelType w:val="multilevel"/>
    <w:tmpl w:val="431614B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29002BF"/>
    <w:multiLevelType w:val="hybridMultilevel"/>
    <w:tmpl w:val="558A2570"/>
    <w:lvl w:ilvl="0" w:tplc="ABA2F68E">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34EF6F15"/>
    <w:multiLevelType w:val="hybridMultilevel"/>
    <w:tmpl w:val="8EA4B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4529CB"/>
    <w:multiLevelType w:val="hybridMultilevel"/>
    <w:tmpl w:val="F9C0F744"/>
    <w:lvl w:ilvl="0" w:tplc="08090001">
      <w:start w:val="1"/>
      <w:numFmt w:val="bullet"/>
      <w:lvlText w:val=""/>
      <w:lvlJc w:val="left"/>
      <w:pPr>
        <w:ind w:left="1660" w:hanging="360"/>
      </w:pPr>
      <w:rPr>
        <w:rFonts w:ascii="Symbol" w:hAnsi="Symbol" w:hint="default"/>
      </w:rPr>
    </w:lvl>
    <w:lvl w:ilvl="1" w:tplc="08090003" w:tentative="1">
      <w:start w:val="1"/>
      <w:numFmt w:val="bullet"/>
      <w:lvlText w:val="o"/>
      <w:lvlJc w:val="left"/>
      <w:pPr>
        <w:ind w:left="2380" w:hanging="360"/>
      </w:pPr>
      <w:rPr>
        <w:rFonts w:ascii="Courier New" w:hAnsi="Courier New" w:cs="Courier New" w:hint="default"/>
      </w:rPr>
    </w:lvl>
    <w:lvl w:ilvl="2" w:tplc="08090005" w:tentative="1">
      <w:start w:val="1"/>
      <w:numFmt w:val="bullet"/>
      <w:lvlText w:val=""/>
      <w:lvlJc w:val="left"/>
      <w:pPr>
        <w:ind w:left="3100" w:hanging="360"/>
      </w:pPr>
      <w:rPr>
        <w:rFonts w:ascii="Wingdings" w:hAnsi="Wingdings" w:hint="default"/>
      </w:rPr>
    </w:lvl>
    <w:lvl w:ilvl="3" w:tplc="08090001" w:tentative="1">
      <w:start w:val="1"/>
      <w:numFmt w:val="bullet"/>
      <w:lvlText w:val=""/>
      <w:lvlJc w:val="left"/>
      <w:pPr>
        <w:ind w:left="3820" w:hanging="360"/>
      </w:pPr>
      <w:rPr>
        <w:rFonts w:ascii="Symbol" w:hAnsi="Symbol" w:hint="default"/>
      </w:rPr>
    </w:lvl>
    <w:lvl w:ilvl="4" w:tplc="08090003" w:tentative="1">
      <w:start w:val="1"/>
      <w:numFmt w:val="bullet"/>
      <w:lvlText w:val="o"/>
      <w:lvlJc w:val="left"/>
      <w:pPr>
        <w:ind w:left="4540" w:hanging="360"/>
      </w:pPr>
      <w:rPr>
        <w:rFonts w:ascii="Courier New" w:hAnsi="Courier New" w:cs="Courier New" w:hint="default"/>
      </w:rPr>
    </w:lvl>
    <w:lvl w:ilvl="5" w:tplc="08090005" w:tentative="1">
      <w:start w:val="1"/>
      <w:numFmt w:val="bullet"/>
      <w:lvlText w:val=""/>
      <w:lvlJc w:val="left"/>
      <w:pPr>
        <w:ind w:left="5260" w:hanging="360"/>
      </w:pPr>
      <w:rPr>
        <w:rFonts w:ascii="Wingdings" w:hAnsi="Wingdings" w:hint="default"/>
      </w:rPr>
    </w:lvl>
    <w:lvl w:ilvl="6" w:tplc="08090001" w:tentative="1">
      <w:start w:val="1"/>
      <w:numFmt w:val="bullet"/>
      <w:lvlText w:val=""/>
      <w:lvlJc w:val="left"/>
      <w:pPr>
        <w:ind w:left="5980" w:hanging="360"/>
      </w:pPr>
      <w:rPr>
        <w:rFonts w:ascii="Symbol" w:hAnsi="Symbol" w:hint="default"/>
      </w:rPr>
    </w:lvl>
    <w:lvl w:ilvl="7" w:tplc="08090003" w:tentative="1">
      <w:start w:val="1"/>
      <w:numFmt w:val="bullet"/>
      <w:lvlText w:val="o"/>
      <w:lvlJc w:val="left"/>
      <w:pPr>
        <w:ind w:left="6700" w:hanging="360"/>
      </w:pPr>
      <w:rPr>
        <w:rFonts w:ascii="Courier New" w:hAnsi="Courier New" w:cs="Courier New" w:hint="default"/>
      </w:rPr>
    </w:lvl>
    <w:lvl w:ilvl="8" w:tplc="08090005" w:tentative="1">
      <w:start w:val="1"/>
      <w:numFmt w:val="bullet"/>
      <w:lvlText w:val=""/>
      <w:lvlJc w:val="left"/>
      <w:pPr>
        <w:ind w:left="7420" w:hanging="360"/>
      </w:pPr>
      <w:rPr>
        <w:rFonts w:ascii="Wingdings" w:hAnsi="Wingdings" w:hint="default"/>
      </w:rPr>
    </w:lvl>
  </w:abstractNum>
  <w:abstractNum w:abstractNumId="14" w15:restartNumberingAfterBreak="0">
    <w:nsid w:val="3E6F6B24"/>
    <w:multiLevelType w:val="hybridMultilevel"/>
    <w:tmpl w:val="29F619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6DD3CD2"/>
    <w:multiLevelType w:val="hybridMultilevel"/>
    <w:tmpl w:val="A1027B1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19738A"/>
    <w:multiLevelType w:val="hybridMultilevel"/>
    <w:tmpl w:val="8188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3726CE"/>
    <w:multiLevelType w:val="hybridMultilevel"/>
    <w:tmpl w:val="C9D2F1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B4E0317"/>
    <w:multiLevelType w:val="hybridMultilevel"/>
    <w:tmpl w:val="7688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8411B4"/>
    <w:multiLevelType w:val="hybridMultilevel"/>
    <w:tmpl w:val="561E1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5B3A4B"/>
    <w:multiLevelType w:val="hybridMultilevel"/>
    <w:tmpl w:val="194E4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3D2F7A"/>
    <w:multiLevelType w:val="multilevel"/>
    <w:tmpl w:val="1884E8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384302"/>
    <w:multiLevelType w:val="hybridMultilevel"/>
    <w:tmpl w:val="FCBAF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CC517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8973A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C264414"/>
    <w:multiLevelType w:val="hybridMultilevel"/>
    <w:tmpl w:val="CA62C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BD4DAB"/>
    <w:multiLevelType w:val="hybridMultilevel"/>
    <w:tmpl w:val="A4DE4B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0DA31EA"/>
    <w:multiLevelType w:val="hybridMultilevel"/>
    <w:tmpl w:val="7F1AA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CF0DAD"/>
    <w:multiLevelType w:val="hybridMultilevel"/>
    <w:tmpl w:val="D6AC03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839649A"/>
    <w:multiLevelType w:val="hybridMultilevel"/>
    <w:tmpl w:val="65F61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603E67"/>
    <w:multiLevelType w:val="hybridMultilevel"/>
    <w:tmpl w:val="4DDC5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0A1893"/>
    <w:multiLevelType w:val="hybridMultilevel"/>
    <w:tmpl w:val="DFCEA6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97802563">
    <w:abstractNumId w:val="22"/>
  </w:num>
  <w:num w:numId="2" w16cid:durableId="1958215915">
    <w:abstractNumId w:val="11"/>
  </w:num>
  <w:num w:numId="3" w16cid:durableId="1149247654">
    <w:abstractNumId w:val="9"/>
  </w:num>
  <w:num w:numId="4" w16cid:durableId="1479301118">
    <w:abstractNumId w:val="29"/>
  </w:num>
  <w:num w:numId="5" w16cid:durableId="173112123">
    <w:abstractNumId w:val="20"/>
  </w:num>
  <w:num w:numId="6" w16cid:durableId="554046783">
    <w:abstractNumId w:val="12"/>
  </w:num>
  <w:num w:numId="7" w16cid:durableId="2020544467">
    <w:abstractNumId w:val="16"/>
  </w:num>
  <w:num w:numId="8" w16cid:durableId="548230678">
    <w:abstractNumId w:val="7"/>
  </w:num>
  <w:num w:numId="9" w16cid:durableId="2099205137">
    <w:abstractNumId w:val="23"/>
  </w:num>
  <w:num w:numId="10" w16cid:durableId="485361069">
    <w:abstractNumId w:val="2"/>
  </w:num>
  <w:num w:numId="11" w16cid:durableId="113914304">
    <w:abstractNumId w:val="21"/>
  </w:num>
  <w:num w:numId="12" w16cid:durableId="1183784856">
    <w:abstractNumId w:val="10"/>
  </w:num>
  <w:num w:numId="13" w16cid:durableId="144007684">
    <w:abstractNumId w:val="0"/>
  </w:num>
  <w:num w:numId="14" w16cid:durableId="313796282">
    <w:abstractNumId w:val="18"/>
  </w:num>
  <w:num w:numId="15" w16cid:durableId="199172380">
    <w:abstractNumId w:val="24"/>
  </w:num>
  <w:num w:numId="16" w16cid:durableId="1203202923">
    <w:abstractNumId w:val="8"/>
  </w:num>
  <w:num w:numId="17" w16cid:durableId="470906970">
    <w:abstractNumId w:val="6"/>
  </w:num>
  <w:num w:numId="18" w16cid:durableId="2023046330">
    <w:abstractNumId w:val="1"/>
  </w:num>
  <w:num w:numId="19" w16cid:durableId="1484198938">
    <w:abstractNumId w:val="15"/>
  </w:num>
  <w:num w:numId="20" w16cid:durableId="1925725065">
    <w:abstractNumId w:val="13"/>
  </w:num>
  <w:num w:numId="21" w16cid:durableId="730273535">
    <w:abstractNumId w:val="25"/>
  </w:num>
  <w:num w:numId="22" w16cid:durableId="325523847">
    <w:abstractNumId w:val="4"/>
  </w:num>
  <w:num w:numId="23" w16cid:durableId="407731879">
    <w:abstractNumId w:val="3"/>
  </w:num>
  <w:num w:numId="24" w16cid:durableId="2139033392">
    <w:abstractNumId w:val="19"/>
  </w:num>
  <w:num w:numId="25" w16cid:durableId="1809398590">
    <w:abstractNumId w:val="30"/>
  </w:num>
  <w:num w:numId="26" w16cid:durableId="1067613022">
    <w:abstractNumId w:val="5"/>
  </w:num>
  <w:num w:numId="27" w16cid:durableId="327366369">
    <w:abstractNumId w:val="14"/>
  </w:num>
  <w:num w:numId="28" w16cid:durableId="32971512">
    <w:abstractNumId w:val="26"/>
  </w:num>
  <w:num w:numId="29" w16cid:durableId="1654411670">
    <w:abstractNumId w:val="28"/>
  </w:num>
  <w:num w:numId="30" w16cid:durableId="515315564">
    <w:abstractNumId w:val="27"/>
  </w:num>
  <w:num w:numId="31" w16cid:durableId="1011570991">
    <w:abstractNumId w:val="31"/>
  </w:num>
  <w:num w:numId="32" w16cid:durableId="9613774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4B"/>
    <w:rsid w:val="0004378B"/>
    <w:rsid w:val="0005640D"/>
    <w:rsid w:val="000A0753"/>
    <w:rsid w:val="00134A08"/>
    <w:rsid w:val="00161C8A"/>
    <w:rsid w:val="00165112"/>
    <w:rsid w:val="00180900"/>
    <w:rsid w:val="0018312F"/>
    <w:rsid w:val="002073A5"/>
    <w:rsid w:val="00271F4B"/>
    <w:rsid w:val="002B1FCA"/>
    <w:rsid w:val="002C3038"/>
    <w:rsid w:val="002D1BE3"/>
    <w:rsid w:val="002E53DD"/>
    <w:rsid w:val="003179C2"/>
    <w:rsid w:val="00373B6F"/>
    <w:rsid w:val="003C740D"/>
    <w:rsid w:val="003D59FB"/>
    <w:rsid w:val="00474D40"/>
    <w:rsid w:val="00485C49"/>
    <w:rsid w:val="004B7EDB"/>
    <w:rsid w:val="004F703B"/>
    <w:rsid w:val="00570022"/>
    <w:rsid w:val="005778D7"/>
    <w:rsid w:val="00585BDD"/>
    <w:rsid w:val="005B14C4"/>
    <w:rsid w:val="005D4BEE"/>
    <w:rsid w:val="00623A4D"/>
    <w:rsid w:val="00636A46"/>
    <w:rsid w:val="006419A3"/>
    <w:rsid w:val="006653FC"/>
    <w:rsid w:val="0068616D"/>
    <w:rsid w:val="006C43CC"/>
    <w:rsid w:val="006E619F"/>
    <w:rsid w:val="00716A5B"/>
    <w:rsid w:val="007B4575"/>
    <w:rsid w:val="00831FFC"/>
    <w:rsid w:val="00886241"/>
    <w:rsid w:val="008C5275"/>
    <w:rsid w:val="008F2548"/>
    <w:rsid w:val="0094426F"/>
    <w:rsid w:val="00946B06"/>
    <w:rsid w:val="009554A5"/>
    <w:rsid w:val="0098527A"/>
    <w:rsid w:val="00996F76"/>
    <w:rsid w:val="009D3FC0"/>
    <w:rsid w:val="009F22A9"/>
    <w:rsid w:val="00A77C40"/>
    <w:rsid w:val="00A832A0"/>
    <w:rsid w:val="00A949C2"/>
    <w:rsid w:val="00AD1B0A"/>
    <w:rsid w:val="00AD681E"/>
    <w:rsid w:val="00B31635"/>
    <w:rsid w:val="00B52981"/>
    <w:rsid w:val="00B62F1A"/>
    <w:rsid w:val="00BC6C04"/>
    <w:rsid w:val="00BE66C9"/>
    <w:rsid w:val="00CB6ACC"/>
    <w:rsid w:val="00CD25F7"/>
    <w:rsid w:val="00D5755C"/>
    <w:rsid w:val="00D756FF"/>
    <w:rsid w:val="00DE0D6D"/>
    <w:rsid w:val="00DF3342"/>
    <w:rsid w:val="00E35528"/>
    <w:rsid w:val="00E36B4B"/>
    <w:rsid w:val="00E52DE9"/>
    <w:rsid w:val="00ED74AB"/>
    <w:rsid w:val="00F33083"/>
    <w:rsid w:val="00F440AB"/>
    <w:rsid w:val="00FF6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B1DB7"/>
  <w15:docId w15:val="{C876D97A-701B-49D5-98BA-F4253564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B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6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36B4B"/>
    <w:pPr>
      <w:ind w:left="720"/>
      <w:contextualSpacing/>
    </w:pPr>
  </w:style>
  <w:style w:type="paragraph" w:styleId="Footer">
    <w:name w:val="footer"/>
    <w:basedOn w:val="Normal"/>
    <w:link w:val="FooterChar"/>
    <w:uiPriority w:val="99"/>
    <w:unhideWhenUsed/>
    <w:rsid w:val="00E36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B4B"/>
    <w:rPr>
      <w:lang w:val="en-US"/>
    </w:rPr>
  </w:style>
  <w:style w:type="paragraph" w:styleId="BalloonText">
    <w:name w:val="Balloon Text"/>
    <w:basedOn w:val="Normal"/>
    <w:link w:val="BalloonTextChar"/>
    <w:uiPriority w:val="99"/>
    <w:semiHidden/>
    <w:unhideWhenUsed/>
    <w:rsid w:val="00E36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B4B"/>
    <w:rPr>
      <w:rFonts w:ascii="Tahoma" w:hAnsi="Tahoma" w:cs="Tahoma"/>
      <w:sz w:val="16"/>
      <w:szCs w:val="16"/>
      <w:lang w:val="en-US"/>
    </w:rPr>
  </w:style>
  <w:style w:type="paragraph" w:styleId="Header">
    <w:name w:val="header"/>
    <w:basedOn w:val="Normal"/>
    <w:link w:val="HeaderChar"/>
    <w:uiPriority w:val="99"/>
    <w:unhideWhenUsed/>
    <w:rsid w:val="00831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FFC"/>
    <w:rPr>
      <w:lang w:val="en-US"/>
    </w:rPr>
  </w:style>
  <w:style w:type="paragraph" w:styleId="BodyText">
    <w:name w:val="Body Text"/>
    <w:basedOn w:val="Normal"/>
    <w:link w:val="BodyTextChar"/>
    <w:uiPriority w:val="1"/>
    <w:unhideWhenUsed/>
    <w:qFormat/>
    <w:rsid w:val="00373B6F"/>
    <w:pPr>
      <w:widowControl w:val="0"/>
      <w:autoSpaceDE w:val="0"/>
      <w:autoSpaceDN w:val="0"/>
      <w:spacing w:after="0" w:line="240" w:lineRule="auto"/>
      <w:ind w:left="940"/>
    </w:pPr>
    <w:rPr>
      <w:rFonts w:ascii="Calibri" w:eastAsia="Calibri" w:hAnsi="Calibri" w:cs="Calibri"/>
    </w:rPr>
  </w:style>
  <w:style w:type="character" w:customStyle="1" w:styleId="BodyTextChar">
    <w:name w:val="Body Text Char"/>
    <w:basedOn w:val="DefaultParagraphFont"/>
    <w:link w:val="BodyText"/>
    <w:uiPriority w:val="1"/>
    <w:semiHidden/>
    <w:rsid w:val="00373B6F"/>
    <w:rPr>
      <w:rFonts w:ascii="Calibri" w:eastAsia="Calibri" w:hAnsi="Calibri" w:cs="Calibri"/>
    </w:rPr>
  </w:style>
  <w:style w:type="paragraph" w:customStyle="1" w:styleId="TableParagraph">
    <w:name w:val="Table Paragraph"/>
    <w:basedOn w:val="Normal"/>
    <w:uiPriority w:val="1"/>
    <w:qFormat/>
    <w:rsid w:val="00373B6F"/>
    <w:pPr>
      <w:widowControl w:val="0"/>
      <w:autoSpaceDE w:val="0"/>
      <w:autoSpaceDN w:val="0"/>
      <w:spacing w:after="0" w:line="240" w:lineRule="auto"/>
      <w:ind w:left="108"/>
    </w:pPr>
    <w:rPr>
      <w:rFonts w:ascii="Calibri" w:eastAsia="Calibri" w:hAnsi="Calibri" w:cs="Calibri"/>
    </w:rPr>
  </w:style>
  <w:style w:type="paragraph" w:styleId="NoSpacing">
    <w:name w:val="No Spacing"/>
    <w:uiPriority w:val="1"/>
    <w:qFormat/>
    <w:rsid w:val="00373B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22968">
      <w:bodyDiv w:val="1"/>
      <w:marLeft w:val="0"/>
      <w:marRight w:val="0"/>
      <w:marTop w:val="0"/>
      <w:marBottom w:val="0"/>
      <w:divBdr>
        <w:top w:val="none" w:sz="0" w:space="0" w:color="auto"/>
        <w:left w:val="none" w:sz="0" w:space="0" w:color="auto"/>
        <w:bottom w:val="none" w:sz="0" w:space="0" w:color="auto"/>
        <w:right w:val="none" w:sz="0" w:space="0" w:color="auto"/>
      </w:divBdr>
    </w:div>
    <w:div w:id="75053948">
      <w:bodyDiv w:val="1"/>
      <w:marLeft w:val="0"/>
      <w:marRight w:val="0"/>
      <w:marTop w:val="0"/>
      <w:marBottom w:val="0"/>
      <w:divBdr>
        <w:top w:val="none" w:sz="0" w:space="0" w:color="auto"/>
        <w:left w:val="none" w:sz="0" w:space="0" w:color="auto"/>
        <w:bottom w:val="none" w:sz="0" w:space="0" w:color="auto"/>
        <w:right w:val="none" w:sz="0" w:space="0" w:color="auto"/>
      </w:divBdr>
    </w:div>
    <w:div w:id="96483103">
      <w:bodyDiv w:val="1"/>
      <w:marLeft w:val="0"/>
      <w:marRight w:val="0"/>
      <w:marTop w:val="0"/>
      <w:marBottom w:val="0"/>
      <w:divBdr>
        <w:top w:val="none" w:sz="0" w:space="0" w:color="auto"/>
        <w:left w:val="none" w:sz="0" w:space="0" w:color="auto"/>
        <w:bottom w:val="none" w:sz="0" w:space="0" w:color="auto"/>
        <w:right w:val="none" w:sz="0" w:space="0" w:color="auto"/>
      </w:divBdr>
    </w:div>
    <w:div w:id="213590821">
      <w:bodyDiv w:val="1"/>
      <w:marLeft w:val="0"/>
      <w:marRight w:val="0"/>
      <w:marTop w:val="0"/>
      <w:marBottom w:val="0"/>
      <w:divBdr>
        <w:top w:val="none" w:sz="0" w:space="0" w:color="auto"/>
        <w:left w:val="none" w:sz="0" w:space="0" w:color="auto"/>
        <w:bottom w:val="none" w:sz="0" w:space="0" w:color="auto"/>
        <w:right w:val="none" w:sz="0" w:space="0" w:color="auto"/>
      </w:divBdr>
    </w:div>
    <w:div w:id="219095860">
      <w:bodyDiv w:val="1"/>
      <w:marLeft w:val="0"/>
      <w:marRight w:val="0"/>
      <w:marTop w:val="0"/>
      <w:marBottom w:val="0"/>
      <w:divBdr>
        <w:top w:val="none" w:sz="0" w:space="0" w:color="auto"/>
        <w:left w:val="none" w:sz="0" w:space="0" w:color="auto"/>
        <w:bottom w:val="none" w:sz="0" w:space="0" w:color="auto"/>
        <w:right w:val="none" w:sz="0" w:space="0" w:color="auto"/>
      </w:divBdr>
    </w:div>
    <w:div w:id="263071959">
      <w:bodyDiv w:val="1"/>
      <w:marLeft w:val="0"/>
      <w:marRight w:val="0"/>
      <w:marTop w:val="0"/>
      <w:marBottom w:val="0"/>
      <w:divBdr>
        <w:top w:val="none" w:sz="0" w:space="0" w:color="auto"/>
        <w:left w:val="none" w:sz="0" w:space="0" w:color="auto"/>
        <w:bottom w:val="none" w:sz="0" w:space="0" w:color="auto"/>
        <w:right w:val="none" w:sz="0" w:space="0" w:color="auto"/>
      </w:divBdr>
    </w:div>
    <w:div w:id="535586441">
      <w:bodyDiv w:val="1"/>
      <w:marLeft w:val="0"/>
      <w:marRight w:val="0"/>
      <w:marTop w:val="0"/>
      <w:marBottom w:val="0"/>
      <w:divBdr>
        <w:top w:val="none" w:sz="0" w:space="0" w:color="auto"/>
        <w:left w:val="none" w:sz="0" w:space="0" w:color="auto"/>
        <w:bottom w:val="none" w:sz="0" w:space="0" w:color="auto"/>
        <w:right w:val="none" w:sz="0" w:space="0" w:color="auto"/>
      </w:divBdr>
    </w:div>
    <w:div w:id="869142814">
      <w:bodyDiv w:val="1"/>
      <w:marLeft w:val="0"/>
      <w:marRight w:val="0"/>
      <w:marTop w:val="0"/>
      <w:marBottom w:val="0"/>
      <w:divBdr>
        <w:top w:val="none" w:sz="0" w:space="0" w:color="auto"/>
        <w:left w:val="none" w:sz="0" w:space="0" w:color="auto"/>
        <w:bottom w:val="none" w:sz="0" w:space="0" w:color="auto"/>
        <w:right w:val="none" w:sz="0" w:space="0" w:color="auto"/>
      </w:divBdr>
    </w:div>
    <w:div w:id="881284981">
      <w:bodyDiv w:val="1"/>
      <w:marLeft w:val="0"/>
      <w:marRight w:val="0"/>
      <w:marTop w:val="0"/>
      <w:marBottom w:val="0"/>
      <w:divBdr>
        <w:top w:val="none" w:sz="0" w:space="0" w:color="auto"/>
        <w:left w:val="none" w:sz="0" w:space="0" w:color="auto"/>
        <w:bottom w:val="none" w:sz="0" w:space="0" w:color="auto"/>
        <w:right w:val="none" w:sz="0" w:space="0" w:color="auto"/>
      </w:divBdr>
    </w:div>
    <w:div w:id="1194002426">
      <w:bodyDiv w:val="1"/>
      <w:marLeft w:val="0"/>
      <w:marRight w:val="0"/>
      <w:marTop w:val="0"/>
      <w:marBottom w:val="0"/>
      <w:divBdr>
        <w:top w:val="none" w:sz="0" w:space="0" w:color="auto"/>
        <w:left w:val="none" w:sz="0" w:space="0" w:color="auto"/>
        <w:bottom w:val="none" w:sz="0" w:space="0" w:color="auto"/>
        <w:right w:val="none" w:sz="0" w:space="0" w:color="auto"/>
      </w:divBdr>
    </w:div>
    <w:div w:id="1213352029">
      <w:bodyDiv w:val="1"/>
      <w:marLeft w:val="0"/>
      <w:marRight w:val="0"/>
      <w:marTop w:val="0"/>
      <w:marBottom w:val="0"/>
      <w:divBdr>
        <w:top w:val="none" w:sz="0" w:space="0" w:color="auto"/>
        <w:left w:val="none" w:sz="0" w:space="0" w:color="auto"/>
        <w:bottom w:val="none" w:sz="0" w:space="0" w:color="auto"/>
        <w:right w:val="none" w:sz="0" w:space="0" w:color="auto"/>
      </w:divBdr>
    </w:div>
    <w:div w:id="1505514873">
      <w:bodyDiv w:val="1"/>
      <w:marLeft w:val="0"/>
      <w:marRight w:val="0"/>
      <w:marTop w:val="0"/>
      <w:marBottom w:val="0"/>
      <w:divBdr>
        <w:top w:val="none" w:sz="0" w:space="0" w:color="auto"/>
        <w:left w:val="none" w:sz="0" w:space="0" w:color="auto"/>
        <w:bottom w:val="none" w:sz="0" w:space="0" w:color="auto"/>
        <w:right w:val="none" w:sz="0" w:space="0" w:color="auto"/>
      </w:divBdr>
    </w:div>
    <w:div w:id="1608271836">
      <w:bodyDiv w:val="1"/>
      <w:marLeft w:val="0"/>
      <w:marRight w:val="0"/>
      <w:marTop w:val="0"/>
      <w:marBottom w:val="0"/>
      <w:divBdr>
        <w:top w:val="none" w:sz="0" w:space="0" w:color="auto"/>
        <w:left w:val="none" w:sz="0" w:space="0" w:color="auto"/>
        <w:bottom w:val="none" w:sz="0" w:space="0" w:color="auto"/>
        <w:right w:val="none" w:sz="0" w:space="0" w:color="auto"/>
      </w:divBdr>
    </w:div>
    <w:div w:id="1898199110">
      <w:bodyDiv w:val="1"/>
      <w:marLeft w:val="0"/>
      <w:marRight w:val="0"/>
      <w:marTop w:val="0"/>
      <w:marBottom w:val="0"/>
      <w:divBdr>
        <w:top w:val="none" w:sz="0" w:space="0" w:color="auto"/>
        <w:left w:val="none" w:sz="0" w:space="0" w:color="auto"/>
        <w:bottom w:val="none" w:sz="0" w:space="0" w:color="auto"/>
        <w:right w:val="none" w:sz="0" w:space="0" w:color="auto"/>
      </w:divBdr>
    </w:div>
    <w:div w:id="1904098321">
      <w:bodyDiv w:val="1"/>
      <w:marLeft w:val="0"/>
      <w:marRight w:val="0"/>
      <w:marTop w:val="0"/>
      <w:marBottom w:val="0"/>
      <w:divBdr>
        <w:top w:val="none" w:sz="0" w:space="0" w:color="auto"/>
        <w:left w:val="none" w:sz="0" w:space="0" w:color="auto"/>
        <w:bottom w:val="none" w:sz="0" w:space="0" w:color="auto"/>
        <w:right w:val="none" w:sz="0" w:space="0" w:color="auto"/>
      </w:divBdr>
    </w:div>
    <w:div w:id="209173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874A83F86A8646ACC7E6D3EA7E7703" ma:contentTypeVersion="15" ma:contentTypeDescription="Create a new document." ma:contentTypeScope="" ma:versionID="f98fbe65ea3b6a510bfca91a5c4994eb">
  <xsd:schema xmlns:xsd="http://www.w3.org/2001/XMLSchema" xmlns:xs="http://www.w3.org/2001/XMLSchema" xmlns:p="http://schemas.microsoft.com/office/2006/metadata/properties" xmlns:ns2="246a6221-2202-4ab5-9c00-fe0d789f85fd" xmlns:ns3="05558e95-478e-40f7-aa2f-6a9266aa5b2f" targetNamespace="http://schemas.microsoft.com/office/2006/metadata/properties" ma:root="true" ma:fieldsID="7a48be7a023c0a0ad077f0ba3ceb9526" ns2:_="" ns3:_="">
    <xsd:import namespace="246a6221-2202-4ab5-9c00-fe0d789f85fd"/>
    <xsd:import namespace="05558e95-478e-40f7-aa2f-6a9266aa5b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6a6221-2202-4ab5-9c00-fe0d789f8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985774b-9255-44b4-ae0a-f2f80fb10ca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558e95-478e-40f7-aa2f-6a9266aa5b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d7c9a84-63b9-44e5-a10e-ebf681674cbf}" ma:internalName="TaxCatchAll" ma:showField="CatchAllData" ma:web="05558e95-478e-40f7-aa2f-6a9266aa5b2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46a6221-2202-4ab5-9c00-fe0d789f85fd">
      <Terms xmlns="http://schemas.microsoft.com/office/infopath/2007/PartnerControls"/>
    </lcf76f155ced4ddcb4097134ff3c332f>
    <TaxCatchAll xmlns="05558e95-478e-40f7-aa2f-6a9266aa5b2f" xsi:nil="true"/>
  </documentManagement>
</p:properties>
</file>

<file path=customXml/itemProps1.xml><?xml version="1.0" encoding="utf-8"?>
<ds:datastoreItem xmlns:ds="http://schemas.openxmlformats.org/officeDocument/2006/customXml" ds:itemID="{401AE18D-E20D-428A-8C53-5B4631C0100F}">
  <ds:schemaRefs>
    <ds:schemaRef ds:uri="http://schemas.openxmlformats.org/officeDocument/2006/bibliography"/>
  </ds:schemaRefs>
</ds:datastoreItem>
</file>

<file path=customXml/itemProps2.xml><?xml version="1.0" encoding="utf-8"?>
<ds:datastoreItem xmlns:ds="http://schemas.openxmlformats.org/officeDocument/2006/customXml" ds:itemID="{7AE2993B-87F2-41DC-9E76-1CCF6DBFCDB4}"/>
</file>

<file path=customXml/itemProps3.xml><?xml version="1.0" encoding="utf-8"?>
<ds:datastoreItem xmlns:ds="http://schemas.openxmlformats.org/officeDocument/2006/customXml" ds:itemID="{D12EC816-65DA-4CF4-8886-BC97EC356AE7}"/>
</file>

<file path=customXml/itemProps4.xml><?xml version="1.0" encoding="utf-8"?>
<ds:datastoreItem xmlns:ds="http://schemas.openxmlformats.org/officeDocument/2006/customXml" ds:itemID="{A3618FC7-2349-4F4B-B946-60E5D9E69FDA}"/>
</file>

<file path=docProps/app.xml><?xml version="1.0" encoding="utf-8"?>
<Properties xmlns="http://schemas.openxmlformats.org/officeDocument/2006/extended-properties" xmlns:vt="http://schemas.openxmlformats.org/officeDocument/2006/docPropsVTypes">
  <Template>Normal</Template>
  <TotalTime>94</TotalTime>
  <Pages>4</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Great Yarmouth Borough Council</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Emily Naish</cp:lastModifiedBy>
  <cp:revision>9</cp:revision>
  <cp:lastPrinted>2025-01-08T13:37:00Z</cp:lastPrinted>
  <dcterms:created xsi:type="dcterms:W3CDTF">2025-01-08T12:45:00Z</dcterms:created>
  <dcterms:modified xsi:type="dcterms:W3CDTF">2025-05-23T11:48:00Z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0x01010075874A83F86A8646ACC7E6D3EA7E7703</vt:lpwstr>
  </property>
</Properties>
</file>