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1D5AE" w14:textId="2962166C" w:rsidR="00E36B4B" w:rsidRPr="008C5275" w:rsidRDefault="008C5275" w:rsidP="00E36B4B">
      <w:pPr>
        <w:spacing w:after="0" w:line="240" w:lineRule="auto"/>
        <w:rPr>
          <w:rFonts w:ascii="Calibri" w:hAnsi="Calibri" w:cs="Calibri"/>
          <w:b/>
          <w:sz w:val="44"/>
          <w:szCs w:val="44"/>
        </w:rPr>
      </w:pPr>
      <w:r w:rsidRPr="008C5275">
        <w:rPr>
          <w:rFonts w:ascii="Calibri" w:hAnsi="Calibri" w:cs="Calibri"/>
          <w:b/>
          <w:sz w:val="44"/>
          <w:szCs w:val="44"/>
        </w:rPr>
        <w:t xml:space="preserve">Job Description </w:t>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sz w:val="44"/>
          <w:szCs w:val="44"/>
        </w:rPr>
        <w:tab/>
      </w:r>
      <w:r>
        <w:rPr>
          <w:rFonts w:ascii="Calibri" w:hAnsi="Calibri" w:cs="Calibri"/>
          <w:b/>
          <w:noProof/>
          <w:sz w:val="44"/>
          <w:szCs w:val="44"/>
        </w:rPr>
        <w:drawing>
          <wp:anchor distT="0" distB="0" distL="114300" distR="114300" simplePos="0" relativeHeight="251664384" behindDoc="1" locked="0" layoutInCell="1" allowOverlap="1" wp14:anchorId="330300EE" wp14:editId="66D121A2">
            <wp:simplePos x="0" y="0"/>
            <wp:positionH relativeFrom="column">
              <wp:posOffset>5029200</wp:posOffset>
            </wp:positionH>
            <wp:positionV relativeFrom="paragraph">
              <wp:posOffset>-635</wp:posOffset>
            </wp:positionV>
            <wp:extent cx="723900" cy="1249680"/>
            <wp:effectExtent l="0" t="0" r="0" b="7620"/>
            <wp:wrapNone/>
            <wp:docPr id="2" name="Picture 2" descr="A logo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n a white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3900" cy="1249680"/>
                    </a:xfrm>
                    <a:prstGeom prst="rect">
                      <a:avLst/>
                    </a:prstGeom>
                  </pic:spPr>
                </pic:pic>
              </a:graphicData>
            </a:graphic>
            <wp14:sizeRelH relativeFrom="page">
              <wp14:pctWidth>0</wp14:pctWidth>
            </wp14:sizeRelH>
            <wp14:sizeRelV relativeFrom="page">
              <wp14:pctHeight>0</wp14:pctHeight>
            </wp14:sizeRelV>
          </wp:anchor>
        </w:drawing>
      </w:r>
    </w:p>
    <w:p w14:paraId="398C3A1E" w14:textId="77777777" w:rsidR="008C5275" w:rsidRDefault="008C5275" w:rsidP="00831FFC">
      <w:pPr>
        <w:spacing w:after="0" w:line="240" w:lineRule="auto"/>
        <w:rPr>
          <w:rFonts w:ascii="Calibri" w:hAnsi="Calibri" w:cs="Calibri"/>
          <w:b/>
          <w:color w:val="FF0000"/>
          <w:sz w:val="24"/>
          <w:szCs w:val="24"/>
        </w:rPr>
      </w:pPr>
    </w:p>
    <w:p w14:paraId="6A3F7982" w14:textId="6E860F14" w:rsidR="00831FFC" w:rsidRPr="00432BA2" w:rsidRDefault="00B70F6A" w:rsidP="00831FFC">
      <w:pPr>
        <w:spacing w:after="0" w:line="240" w:lineRule="auto"/>
        <w:rPr>
          <w:rFonts w:ascii="Calibri" w:hAnsi="Calibri" w:cs="Calibri"/>
          <w:b/>
          <w:sz w:val="36"/>
          <w:szCs w:val="36"/>
        </w:rPr>
      </w:pPr>
      <w:r>
        <w:rPr>
          <w:rFonts w:ascii="Calibri" w:hAnsi="Calibri" w:cs="Calibri"/>
          <w:b/>
          <w:sz w:val="36"/>
          <w:szCs w:val="36"/>
        </w:rPr>
        <w:t>Trainee</w:t>
      </w:r>
      <w:r w:rsidR="00317B49">
        <w:rPr>
          <w:rFonts w:ascii="Calibri" w:hAnsi="Calibri" w:cs="Calibri"/>
          <w:b/>
          <w:sz w:val="36"/>
          <w:szCs w:val="36"/>
        </w:rPr>
        <w:t xml:space="preserve"> </w:t>
      </w:r>
      <w:r w:rsidR="00E510AB">
        <w:rPr>
          <w:rFonts w:ascii="Calibri" w:hAnsi="Calibri" w:cs="Calibri"/>
          <w:b/>
          <w:sz w:val="36"/>
          <w:szCs w:val="36"/>
        </w:rPr>
        <w:t>Housing Advis</w:t>
      </w:r>
      <w:r w:rsidR="00BF0E45">
        <w:rPr>
          <w:rFonts w:ascii="Calibri" w:hAnsi="Calibri" w:cs="Calibri"/>
          <w:b/>
          <w:sz w:val="36"/>
          <w:szCs w:val="36"/>
        </w:rPr>
        <w:t>o</w:t>
      </w:r>
      <w:r w:rsidR="00E510AB">
        <w:rPr>
          <w:rFonts w:ascii="Calibri" w:hAnsi="Calibri" w:cs="Calibri"/>
          <w:b/>
          <w:sz w:val="36"/>
          <w:szCs w:val="36"/>
        </w:rPr>
        <w:t>r</w:t>
      </w:r>
    </w:p>
    <w:p w14:paraId="20254F76" w14:textId="77777777" w:rsidR="00E36B4B" w:rsidRPr="00432BA2" w:rsidRDefault="00E36B4B" w:rsidP="00E36B4B">
      <w:pPr>
        <w:spacing w:after="0" w:line="240" w:lineRule="auto"/>
        <w:rPr>
          <w:rFonts w:ascii="Calibri" w:hAnsi="Calibri" w:cs="Calibri"/>
          <w:b/>
          <w:sz w:val="24"/>
          <w:szCs w:val="24"/>
        </w:rPr>
      </w:pPr>
    </w:p>
    <w:p w14:paraId="52663689" w14:textId="28D8F9A0" w:rsidR="00E36B4B" w:rsidRPr="00432BA2" w:rsidRDefault="00E36B4B" w:rsidP="00E36B4B">
      <w:pPr>
        <w:spacing w:after="0" w:line="240" w:lineRule="auto"/>
        <w:rPr>
          <w:rFonts w:ascii="Calibri" w:hAnsi="Calibri" w:cs="Calibri"/>
          <w:b/>
          <w:sz w:val="24"/>
          <w:szCs w:val="24"/>
        </w:rPr>
      </w:pPr>
      <w:r w:rsidRPr="00432BA2">
        <w:rPr>
          <w:rFonts w:ascii="Calibri" w:hAnsi="Calibri" w:cs="Calibri"/>
          <w:b/>
          <w:sz w:val="24"/>
          <w:szCs w:val="24"/>
        </w:rPr>
        <w:t>Reports to:</w:t>
      </w:r>
      <w:r w:rsidRPr="00432BA2">
        <w:rPr>
          <w:rFonts w:ascii="Calibri" w:hAnsi="Calibri" w:cs="Calibri"/>
          <w:b/>
          <w:sz w:val="24"/>
          <w:szCs w:val="24"/>
        </w:rPr>
        <w:tab/>
      </w:r>
      <w:r w:rsidRPr="00432BA2">
        <w:rPr>
          <w:rFonts w:ascii="Calibri" w:hAnsi="Calibri" w:cs="Calibri"/>
          <w:b/>
          <w:sz w:val="24"/>
          <w:szCs w:val="24"/>
        </w:rPr>
        <w:tab/>
      </w:r>
      <w:r w:rsidRPr="00432BA2">
        <w:rPr>
          <w:rFonts w:ascii="Calibri" w:hAnsi="Calibri" w:cs="Calibri"/>
          <w:b/>
          <w:sz w:val="24"/>
          <w:szCs w:val="24"/>
        </w:rPr>
        <w:tab/>
      </w:r>
      <w:r w:rsidR="001C136D">
        <w:rPr>
          <w:rFonts w:ascii="Calibri" w:hAnsi="Calibri" w:cs="Calibri"/>
          <w:b/>
          <w:sz w:val="24"/>
          <w:szCs w:val="24"/>
        </w:rPr>
        <w:t>Senior Housing Advice and Performance Officer</w:t>
      </w:r>
    </w:p>
    <w:p w14:paraId="40501F07" w14:textId="77777777" w:rsidR="00E36B4B" w:rsidRPr="00432BA2" w:rsidRDefault="00E36B4B" w:rsidP="00E36B4B">
      <w:pPr>
        <w:spacing w:after="0" w:line="240" w:lineRule="auto"/>
        <w:rPr>
          <w:rFonts w:ascii="Calibri" w:hAnsi="Calibri" w:cs="Calibri"/>
          <w:b/>
          <w:sz w:val="24"/>
          <w:szCs w:val="24"/>
        </w:rPr>
      </w:pPr>
    </w:p>
    <w:p w14:paraId="6CBE8D1C" w14:textId="4B9EE598" w:rsidR="008C5275" w:rsidRPr="00432BA2" w:rsidRDefault="00E36B4B" w:rsidP="00D756FF">
      <w:pPr>
        <w:spacing w:after="0" w:line="240" w:lineRule="auto"/>
        <w:ind w:left="2880" w:hanging="2880"/>
        <w:rPr>
          <w:rFonts w:ascii="Calibri" w:hAnsi="Calibri" w:cs="Calibri"/>
          <w:b/>
          <w:sz w:val="24"/>
          <w:szCs w:val="24"/>
        </w:rPr>
      </w:pPr>
      <w:r w:rsidRPr="00432BA2">
        <w:rPr>
          <w:rFonts w:ascii="Calibri" w:hAnsi="Calibri" w:cs="Calibri"/>
          <w:b/>
          <w:sz w:val="24"/>
          <w:szCs w:val="24"/>
        </w:rPr>
        <w:t>Working environment:</w:t>
      </w:r>
      <w:r w:rsidRPr="00432BA2">
        <w:rPr>
          <w:rFonts w:ascii="Calibri" w:hAnsi="Calibri" w:cs="Calibri"/>
          <w:b/>
          <w:sz w:val="24"/>
          <w:szCs w:val="24"/>
        </w:rPr>
        <w:tab/>
      </w:r>
      <w:r w:rsidR="00432BA2" w:rsidRPr="00432BA2">
        <w:rPr>
          <w:rFonts w:ascii="Calibri" w:hAnsi="Calibri" w:cs="Calibri"/>
          <w:b/>
          <w:sz w:val="24"/>
          <w:szCs w:val="24"/>
        </w:rPr>
        <w:t>Hybrid – office and homeworking to meet business needs</w:t>
      </w:r>
    </w:p>
    <w:p w14:paraId="40BB680E" w14:textId="77777777" w:rsidR="00432BA2" w:rsidRPr="00432BA2" w:rsidRDefault="00432BA2" w:rsidP="00D756FF">
      <w:pPr>
        <w:spacing w:after="0" w:line="240" w:lineRule="auto"/>
        <w:ind w:left="2880" w:hanging="2880"/>
        <w:rPr>
          <w:rFonts w:ascii="Calibri" w:hAnsi="Calibri" w:cs="Calibri"/>
          <w:sz w:val="24"/>
          <w:szCs w:val="24"/>
        </w:rPr>
      </w:pPr>
    </w:p>
    <w:p w14:paraId="7BC28BF0" w14:textId="655314FA" w:rsidR="008C5275" w:rsidRPr="00432BA2" w:rsidRDefault="008C5275" w:rsidP="008C5275">
      <w:pPr>
        <w:spacing w:after="0" w:line="240" w:lineRule="auto"/>
        <w:ind w:left="2880" w:hanging="2880"/>
        <w:rPr>
          <w:rFonts w:ascii="Calibri" w:hAnsi="Calibri" w:cs="Calibri"/>
          <w:b/>
          <w:bCs/>
          <w:sz w:val="24"/>
          <w:szCs w:val="24"/>
        </w:rPr>
      </w:pPr>
      <w:r w:rsidRPr="00432BA2">
        <w:rPr>
          <w:rFonts w:ascii="Calibri" w:hAnsi="Calibri" w:cs="Calibri"/>
          <w:b/>
          <w:bCs/>
          <w:sz w:val="24"/>
          <w:szCs w:val="24"/>
        </w:rPr>
        <w:t xml:space="preserve">Working hours: </w:t>
      </w:r>
      <w:r w:rsidRPr="00432BA2">
        <w:rPr>
          <w:rFonts w:ascii="Calibri" w:hAnsi="Calibri" w:cs="Calibri"/>
          <w:b/>
          <w:bCs/>
          <w:sz w:val="24"/>
          <w:szCs w:val="24"/>
        </w:rPr>
        <w:tab/>
      </w:r>
      <w:r w:rsidR="00432BA2" w:rsidRPr="00432BA2">
        <w:rPr>
          <w:rFonts w:ascii="Calibri" w:hAnsi="Calibri" w:cs="Calibri"/>
          <w:b/>
          <w:bCs/>
          <w:sz w:val="24"/>
          <w:szCs w:val="24"/>
        </w:rPr>
        <w:t>F</w:t>
      </w:r>
      <w:r w:rsidRPr="00432BA2">
        <w:rPr>
          <w:rFonts w:ascii="Calibri" w:hAnsi="Calibri" w:cs="Calibri"/>
          <w:b/>
          <w:bCs/>
          <w:sz w:val="24"/>
          <w:szCs w:val="24"/>
        </w:rPr>
        <w:t>ull time</w:t>
      </w:r>
      <w:r w:rsidR="004F703B" w:rsidRPr="00432BA2">
        <w:rPr>
          <w:rFonts w:ascii="Calibri" w:hAnsi="Calibri" w:cs="Calibri"/>
          <w:b/>
          <w:bCs/>
          <w:sz w:val="24"/>
          <w:szCs w:val="24"/>
        </w:rPr>
        <w:t>,</w:t>
      </w:r>
      <w:r w:rsidRPr="00432BA2">
        <w:rPr>
          <w:rFonts w:ascii="Calibri" w:hAnsi="Calibri" w:cs="Calibri"/>
          <w:b/>
          <w:bCs/>
          <w:sz w:val="24"/>
          <w:szCs w:val="24"/>
        </w:rPr>
        <w:t xml:space="preserve"> 37 hours over a 5</w:t>
      </w:r>
      <w:r w:rsidR="00432BA2" w:rsidRPr="00432BA2">
        <w:rPr>
          <w:rFonts w:ascii="Calibri" w:hAnsi="Calibri" w:cs="Calibri"/>
          <w:b/>
          <w:bCs/>
          <w:sz w:val="24"/>
          <w:szCs w:val="24"/>
        </w:rPr>
        <w:t>-</w:t>
      </w:r>
      <w:r w:rsidRPr="00432BA2">
        <w:rPr>
          <w:rFonts w:ascii="Calibri" w:hAnsi="Calibri" w:cs="Calibri"/>
          <w:b/>
          <w:bCs/>
          <w:sz w:val="24"/>
          <w:szCs w:val="24"/>
        </w:rPr>
        <w:t>day week</w:t>
      </w:r>
    </w:p>
    <w:p w14:paraId="553E8E7B" w14:textId="77777777" w:rsidR="008C5275" w:rsidRDefault="008C5275" w:rsidP="008C5275">
      <w:pPr>
        <w:spacing w:after="0" w:line="240" w:lineRule="auto"/>
        <w:ind w:left="2880" w:hanging="2880"/>
        <w:rPr>
          <w:rFonts w:ascii="Calibri" w:hAnsi="Calibri" w:cs="Calibri"/>
          <w:b/>
          <w:bCs/>
          <w:sz w:val="24"/>
          <w:szCs w:val="24"/>
        </w:rPr>
      </w:pPr>
    </w:p>
    <w:p w14:paraId="08775FDC" w14:textId="390A6DAD" w:rsidR="008C5275" w:rsidRPr="008C5275" w:rsidRDefault="00432BA2" w:rsidP="008C5275">
      <w:pPr>
        <w:spacing w:after="0" w:line="240" w:lineRule="auto"/>
        <w:ind w:left="2880" w:hanging="2880"/>
        <w:rPr>
          <w:rFonts w:ascii="Calibri" w:hAnsi="Calibri" w:cs="Calibri"/>
          <w:b/>
          <w:bCs/>
          <w:color w:val="FF0000"/>
          <w:sz w:val="24"/>
          <w:szCs w:val="24"/>
        </w:rPr>
      </w:pPr>
      <w:r>
        <w:rPr>
          <w:rFonts w:ascii="Calibri" w:hAnsi="Calibri" w:cs="Calibri"/>
          <w:b/>
          <w:bCs/>
          <w:sz w:val="24"/>
          <w:szCs w:val="24"/>
        </w:rPr>
        <w:t>Contract type</w:t>
      </w:r>
      <w:r w:rsidR="00694ABA">
        <w:rPr>
          <w:rFonts w:ascii="Calibri" w:hAnsi="Calibri" w:cs="Calibri"/>
          <w:b/>
          <w:bCs/>
          <w:sz w:val="24"/>
          <w:szCs w:val="24"/>
        </w:rPr>
        <w:t>:</w:t>
      </w:r>
      <w:r>
        <w:rPr>
          <w:rFonts w:ascii="Calibri" w:hAnsi="Calibri" w:cs="Calibri"/>
          <w:b/>
          <w:bCs/>
          <w:sz w:val="24"/>
          <w:szCs w:val="24"/>
        </w:rPr>
        <w:tab/>
      </w:r>
      <w:r w:rsidR="00317B49">
        <w:rPr>
          <w:rFonts w:ascii="Calibri" w:hAnsi="Calibri" w:cs="Calibri"/>
          <w:b/>
          <w:bCs/>
          <w:sz w:val="24"/>
          <w:szCs w:val="24"/>
        </w:rPr>
        <w:t>Fixed term</w:t>
      </w:r>
    </w:p>
    <w:p w14:paraId="2DF02B57" w14:textId="77777777" w:rsidR="00A77C40" w:rsidRPr="00A77C40" w:rsidRDefault="00A77C40" w:rsidP="00E36B4B">
      <w:pPr>
        <w:spacing w:after="0" w:line="240" w:lineRule="auto"/>
        <w:rPr>
          <w:rFonts w:ascii="Calibri" w:hAnsi="Calibri" w:cs="Calibri"/>
          <w:b/>
          <w:color w:val="FF0000"/>
          <w:sz w:val="24"/>
          <w:szCs w:val="24"/>
        </w:rPr>
      </w:pPr>
    </w:p>
    <w:p w14:paraId="3270DF1C" w14:textId="77777777" w:rsidR="00570022" w:rsidRPr="00636A46" w:rsidRDefault="00E36B4B" w:rsidP="00E36B4B">
      <w:pPr>
        <w:spacing w:after="0" w:line="240" w:lineRule="auto"/>
        <w:rPr>
          <w:rFonts w:ascii="Calibri" w:hAnsi="Calibri" w:cs="Calibri"/>
          <w:b/>
          <w:sz w:val="24"/>
          <w:szCs w:val="24"/>
        </w:rPr>
      </w:pPr>
      <w:r w:rsidRPr="00636A46">
        <w:rPr>
          <w:rFonts w:ascii="Calibri" w:hAnsi="Calibri" w:cs="Calibri"/>
          <w:b/>
          <w:sz w:val="24"/>
          <w:szCs w:val="24"/>
        </w:rPr>
        <w:t>Purpose of role</w:t>
      </w:r>
      <w:r w:rsidR="00570022" w:rsidRPr="00636A46">
        <w:rPr>
          <w:rFonts w:ascii="Calibri" w:hAnsi="Calibri" w:cs="Calibri"/>
          <w:b/>
          <w:sz w:val="24"/>
          <w:szCs w:val="24"/>
        </w:rPr>
        <w:t xml:space="preserve"> </w:t>
      </w:r>
    </w:p>
    <w:p w14:paraId="2EE72367" w14:textId="52BAA62F" w:rsidR="00432BA2" w:rsidRDefault="00432BA2" w:rsidP="00E36B4B">
      <w:pPr>
        <w:spacing w:line="240" w:lineRule="auto"/>
        <w:rPr>
          <w:rFonts w:ascii="Calibri" w:hAnsi="Calibri" w:cs="Calibri"/>
          <w:sz w:val="24"/>
          <w:szCs w:val="24"/>
        </w:rPr>
      </w:pPr>
      <w:r w:rsidRPr="00432BA2">
        <w:rPr>
          <w:rFonts w:ascii="Calibri" w:hAnsi="Calibri" w:cs="Calibri"/>
          <w:sz w:val="24"/>
          <w:szCs w:val="24"/>
        </w:rPr>
        <w:t xml:space="preserve">Responsible for assessing housing </w:t>
      </w:r>
      <w:r w:rsidR="00317B49">
        <w:rPr>
          <w:rFonts w:ascii="Calibri" w:hAnsi="Calibri" w:cs="Calibri"/>
          <w:sz w:val="24"/>
          <w:szCs w:val="24"/>
        </w:rPr>
        <w:t xml:space="preserve">transfer </w:t>
      </w:r>
      <w:r w:rsidRPr="00432BA2">
        <w:rPr>
          <w:rFonts w:ascii="Calibri" w:hAnsi="Calibri" w:cs="Calibri"/>
          <w:sz w:val="24"/>
          <w:szCs w:val="24"/>
        </w:rPr>
        <w:t xml:space="preserve">applications, allocating available </w:t>
      </w:r>
      <w:r w:rsidR="00317B49">
        <w:rPr>
          <w:rFonts w:ascii="Calibri" w:hAnsi="Calibri" w:cs="Calibri"/>
          <w:sz w:val="24"/>
          <w:szCs w:val="24"/>
        </w:rPr>
        <w:t xml:space="preserve">council </w:t>
      </w:r>
      <w:r w:rsidRPr="00432BA2">
        <w:rPr>
          <w:rFonts w:ascii="Calibri" w:hAnsi="Calibri" w:cs="Calibri"/>
          <w:sz w:val="24"/>
          <w:szCs w:val="24"/>
        </w:rPr>
        <w:t xml:space="preserve">housing in accordance with the council’s housing allocation policy and scheme, and ensuring that housing resources are utilised effectively.  The role involves working with </w:t>
      </w:r>
      <w:r w:rsidR="00317B49">
        <w:rPr>
          <w:rFonts w:ascii="Calibri" w:hAnsi="Calibri" w:cs="Calibri"/>
          <w:sz w:val="24"/>
          <w:szCs w:val="24"/>
        </w:rPr>
        <w:t xml:space="preserve">transfer </w:t>
      </w:r>
      <w:r w:rsidRPr="00432BA2">
        <w:rPr>
          <w:rFonts w:ascii="Calibri" w:hAnsi="Calibri" w:cs="Calibri"/>
          <w:sz w:val="24"/>
          <w:szCs w:val="24"/>
        </w:rPr>
        <w:t>applicants to identify their housing needs, providing advice, and ensuring compliance with relevant regulations and policies</w:t>
      </w:r>
      <w:r>
        <w:rPr>
          <w:rFonts w:ascii="Calibri" w:hAnsi="Calibri" w:cs="Calibri"/>
          <w:sz w:val="24"/>
          <w:szCs w:val="24"/>
        </w:rPr>
        <w:t>.</w:t>
      </w:r>
    </w:p>
    <w:p w14:paraId="14919E28" w14:textId="5DF22E4D" w:rsidR="00E36B4B" w:rsidRPr="00694ABA" w:rsidRDefault="00E36B4B" w:rsidP="00E36B4B">
      <w:pPr>
        <w:spacing w:line="240" w:lineRule="auto"/>
        <w:rPr>
          <w:rFonts w:ascii="Calibri" w:hAnsi="Calibri" w:cs="Calibri"/>
          <w:b/>
          <w:sz w:val="24"/>
          <w:szCs w:val="24"/>
        </w:rPr>
      </w:pPr>
      <w:r w:rsidRPr="00694ABA">
        <w:rPr>
          <w:rFonts w:ascii="Calibri" w:hAnsi="Calibri" w:cs="Calibri"/>
          <w:b/>
          <w:sz w:val="24"/>
          <w:szCs w:val="24"/>
        </w:rPr>
        <w:t>Key result areas:</w:t>
      </w:r>
    </w:p>
    <w:p w14:paraId="45116328" w14:textId="0B862347" w:rsidR="009D3FC0" w:rsidRPr="00694ABA" w:rsidRDefault="00E510AB" w:rsidP="00D756FF">
      <w:pPr>
        <w:pStyle w:val="ListParagraph"/>
        <w:numPr>
          <w:ilvl w:val="0"/>
          <w:numId w:val="14"/>
        </w:numPr>
        <w:spacing w:line="240" w:lineRule="auto"/>
        <w:rPr>
          <w:rFonts w:ascii="Calibri" w:hAnsi="Calibri" w:cs="Calibri"/>
          <w:bCs/>
          <w:sz w:val="24"/>
          <w:szCs w:val="24"/>
        </w:rPr>
      </w:pPr>
      <w:r w:rsidRPr="00694ABA">
        <w:rPr>
          <w:rFonts w:ascii="Calibri" w:hAnsi="Calibri" w:cs="Calibri"/>
          <w:bCs/>
          <w:sz w:val="24"/>
          <w:szCs w:val="24"/>
        </w:rPr>
        <w:t>Efficient management of the housing register</w:t>
      </w:r>
    </w:p>
    <w:p w14:paraId="697366D9" w14:textId="5DB75A51" w:rsidR="00E510AB" w:rsidRPr="00694ABA" w:rsidRDefault="00E510AB" w:rsidP="00D756FF">
      <w:pPr>
        <w:pStyle w:val="ListParagraph"/>
        <w:numPr>
          <w:ilvl w:val="0"/>
          <w:numId w:val="14"/>
        </w:numPr>
        <w:spacing w:line="240" w:lineRule="auto"/>
        <w:rPr>
          <w:rFonts w:ascii="Calibri" w:hAnsi="Calibri" w:cs="Calibri"/>
          <w:bCs/>
          <w:sz w:val="24"/>
          <w:szCs w:val="24"/>
        </w:rPr>
      </w:pPr>
      <w:r w:rsidRPr="00694ABA">
        <w:rPr>
          <w:rFonts w:ascii="Calibri" w:hAnsi="Calibri" w:cs="Calibri"/>
          <w:bCs/>
          <w:sz w:val="24"/>
          <w:szCs w:val="24"/>
        </w:rPr>
        <w:t>Allocating of social housing in line with policy and legislation</w:t>
      </w:r>
    </w:p>
    <w:p w14:paraId="4A8EF9D7" w14:textId="60F17CBE" w:rsidR="00D756FF" w:rsidRPr="00694ABA" w:rsidRDefault="00E510AB" w:rsidP="00694ABA">
      <w:pPr>
        <w:pStyle w:val="ListParagraph"/>
        <w:numPr>
          <w:ilvl w:val="0"/>
          <w:numId w:val="14"/>
        </w:numPr>
        <w:spacing w:line="240" w:lineRule="auto"/>
        <w:rPr>
          <w:rFonts w:ascii="Calibri" w:hAnsi="Calibri" w:cs="Calibri"/>
          <w:bCs/>
          <w:sz w:val="24"/>
          <w:szCs w:val="24"/>
        </w:rPr>
      </w:pPr>
      <w:r w:rsidRPr="00694ABA">
        <w:rPr>
          <w:rFonts w:ascii="Calibri" w:hAnsi="Calibri" w:cs="Calibri"/>
          <w:bCs/>
          <w:sz w:val="24"/>
          <w:szCs w:val="24"/>
        </w:rPr>
        <w:t>Advising on housing options</w:t>
      </w:r>
    </w:p>
    <w:p w14:paraId="316D2891" w14:textId="6A5A6656" w:rsidR="00E36B4B" w:rsidRDefault="00165112" w:rsidP="00E36B4B">
      <w:pPr>
        <w:widowControl w:val="0"/>
        <w:autoSpaceDE w:val="0"/>
        <w:autoSpaceDN w:val="0"/>
        <w:adjustRightInd w:val="0"/>
        <w:ind w:left="-284" w:firstLine="284"/>
        <w:rPr>
          <w:rFonts w:ascii="Calibri" w:hAnsi="Calibri" w:cs="Calibri"/>
          <w:b/>
          <w:sz w:val="24"/>
          <w:szCs w:val="24"/>
        </w:rPr>
      </w:pPr>
      <w:r>
        <w:rPr>
          <w:rFonts w:ascii="Calibri" w:hAnsi="Calibri" w:cs="Calibri"/>
          <w:b/>
          <w:sz w:val="24"/>
          <w:szCs w:val="24"/>
        </w:rPr>
        <w:t>Main</w:t>
      </w:r>
      <w:r w:rsidR="00E36B4B" w:rsidRPr="00636A46">
        <w:rPr>
          <w:rFonts w:ascii="Calibri" w:hAnsi="Calibri" w:cs="Calibri"/>
          <w:b/>
          <w:sz w:val="24"/>
          <w:szCs w:val="24"/>
        </w:rPr>
        <w:t xml:space="preserve"> responsibilities</w:t>
      </w:r>
    </w:p>
    <w:p w14:paraId="63B3CA7E" w14:textId="312FF1D9" w:rsidR="009D3FC0" w:rsidRPr="00432BA2" w:rsidRDefault="00432BA2" w:rsidP="00432BA2">
      <w:pPr>
        <w:widowControl w:val="0"/>
        <w:autoSpaceDE w:val="0"/>
        <w:autoSpaceDN w:val="0"/>
        <w:adjustRightInd w:val="0"/>
        <w:spacing w:after="120"/>
        <w:ind w:left="-284" w:firstLine="284"/>
        <w:rPr>
          <w:rFonts w:ascii="Calibri" w:hAnsi="Calibri" w:cs="Calibri"/>
          <w:b/>
          <w:sz w:val="24"/>
          <w:szCs w:val="24"/>
        </w:rPr>
      </w:pPr>
      <w:r w:rsidRPr="00432BA2">
        <w:rPr>
          <w:rFonts w:ascii="Calibri" w:hAnsi="Calibri" w:cs="Calibri"/>
          <w:b/>
          <w:sz w:val="24"/>
          <w:szCs w:val="24"/>
        </w:rPr>
        <w:t>Housing Application Assessment:</w:t>
      </w:r>
    </w:p>
    <w:p w14:paraId="77AC5E06" w14:textId="4F037FB7" w:rsidR="00432BA2" w:rsidRPr="00432BA2" w:rsidRDefault="00432BA2" w:rsidP="00432BA2">
      <w:pPr>
        <w:pStyle w:val="ListParagraph"/>
        <w:numPr>
          <w:ilvl w:val="0"/>
          <w:numId w:val="1"/>
        </w:numPr>
        <w:spacing w:after="120" w:line="240" w:lineRule="auto"/>
        <w:contextualSpacing w:val="0"/>
        <w:rPr>
          <w:rFonts w:ascii="Calibri" w:hAnsi="Calibri" w:cs="Calibri"/>
          <w:sz w:val="24"/>
          <w:szCs w:val="24"/>
        </w:rPr>
      </w:pPr>
      <w:r w:rsidRPr="00432BA2">
        <w:rPr>
          <w:rFonts w:ascii="Calibri" w:hAnsi="Calibri" w:cs="Calibri"/>
          <w:sz w:val="24"/>
          <w:szCs w:val="24"/>
        </w:rPr>
        <w:t xml:space="preserve">Assess housing </w:t>
      </w:r>
      <w:r w:rsidR="00317B49">
        <w:rPr>
          <w:rFonts w:ascii="Calibri" w:hAnsi="Calibri" w:cs="Calibri"/>
          <w:sz w:val="24"/>
          <w:szCs w:val="24"/>
        </w:rPr>
        <w:t xml:space="preserve">transfer </w:t>
      </w:r>
      <w:r w:rsidRPr="00432BA2">
        <w:rPr>
          <w:rFonts w:ascii="Calibri" w:hAnsi="Calibri" w:cs="Calibri"/>
          <w:sz w:val="24"/>
          <w:szCs w:val="24"/>
        </w:rPr>
        <w:t>applications in line with the relevant legislation, the allocation policy and scheme and procedures.</w:t>
      </w:r>
    </w:p>
    <w:p w14:paraId="2A9FFC59" w14:textId="77777777" w:rsidR="00432BA2" w:rsidRPr="00432BA2" w:rsidRDefault="00432BA2" w:rsidP="00432BA2">
      <w:pPr>
        <w:pStyle w:val="ListParagraph"/>
        <w:numPr>
          <w:ilvl w:val="0"/>
          <w:numId w:val="1"/>
        </w:numPr>
        <w:spacing w:after="120" w:line="240" w:lineRule="auto"/>
        <w:contextualSpacing w:val="0"/>
        <w:rPr>
          <w:rFonts w:ascii="Calibri" w:hAnsi="Calibri" w:cs="Calibri"/>
          <w:sz w:val="24"/>
          <w:szCs w:val="24"/>
        </w:rPr>
      </w:pPr>
      <w:r w:rsidRPr="00432BA2">
        <w:rPr>
          <w:rFonts w:ascii="Calibri" w:hAnsi="Calibri" w:cs="Calibri"/>
          <w:sz w:val="24"/>
          <w:szCs w:val="24"/>
        </w:rPr>
        <w:t>Determine applicants' eligibility for housing and priority based on their housing need.</w:t>
      </w:r>
    </w:p>
    <w:p w14:paraId="56A0B906" w14:textId="77777777" w:rsidR="00432BA2" w:rsidRPr="00432BA2" w:rsidRDefault="00432BA2" w:rsidP="00432BA2">
      <w:pPr>
        <w:pStyle w:val="ListParagraph"/>
        <w:numPr>
          <w:ilvl w:val="0"/>
          <w:numId w:val="1"/>
        </w:numPr>
        <w:spacing w:after="120" w:line="240" w:lineRule="auto"/>
        <w:contextualSpacing w:val="0"/>
        <w:rPr>
          <w:rFonts w:ascii="Calibri" w:hAnsi="Calibri" w:cs="Calibri"/>
          <w:sz w:val="24"/>
          <w:szCs w:val="24"/>
        </w:rPr>
      </w:pPr>
      <w:r w:rsidRPr="00432BA2">
        <w:rPr>
          <w:rFonts w:ascii="Calibri" w:hAnsi="Calibri" w:cs="Calibri"/>
          <w:sz w:val="24"/>
          <w:szCs w:val="24"/>
        </w:rPr>
        <w:t>Review and update application details regularly to ensure accuracy and compliance with policies.</w:t>
      </w:r>
    </w:p>
    <w:p w14:paraId="7CB0C9E1" w14:textId="77777777" w:rsidR="00432BA2" w:rsidRPr="00432BA2" w:rsidRDefault="00432BA2" w:rsidP="00432BA2">
      <w:pPr>
        <w:spacing w:after="120" w:line="259" w:lineRule="auto"/>
        <w:rPr>
          <w:sz w:val="24"/>
          <w:szCs w:val="24"/>
        </w:rPr>
      </w:pPr>
      <w:r w:rsidRPr="00432BA2">
        <w:rPr>
          <w:b/>
          <w:bCs/>
          <w:sz w:val="24"/>
          <w:szCs w:val="24"/>
        </w:rPr>
        <w:t>Housing Allocations:</w:t>
      </w:r>
    </w:p>
    <w:p w14:paraId="253DC1BD" w14:textId="6207598E" w:rsidR="00432BA2" w:rsidRPr="00432BA2" w:rsidRDefault="00432BA2" w:rsidP="00432BA2">
      <w:pPr>
        <w:pStyle w:val="ListParagraph"/>
        <w:numPr>
          <w:ilvl w:val="0"/>
          <w:numId w:val="19"/>
        </w:numPr>
        <w:spacing w:after="120" w:line="259" w:lineRule="auto"/>
        <w:contextualSpacing w:val="0"/>
        <w:rPr>
          <w:sz w:val="24"/>
          <w:szCs w:val="24"/>
        </w:rPr>
      </w:pPr>
      <w:r w:rsidRPr="00432BA2">
        <w:rPr>
          <w:sz w:val="24"/>
          <w:szCs w:val="24"/>
        </w:rPr>
        <w:t xml:space="preserve">Allocate </w:t>
      </w:r>
      <w:r w:rsidR="00317B49">
        <w:rPr>
          <w:sz w:val="24"/>
          <w:szCs w:val="24"/>
        </w:rPr>
        <w:t>council housing</w:t>
      </w:r>
      <w:r w:rsidRPr="00432BA2">
        <w:rPr>
          <w:sz w:val="24"/>
          <w:szCs w:val="24"/>
        </w:rPr>
        <w:t xml:space="preserve"> based on the council’s allocation policy and scheme, </w:t>
      </w:r>
      <w:r w:rsidR="00CA3577">
        <w:rPr>
          <w:sz w:val="24"/>
          <w:szCs w:val="24"/>
        </w:rPr>
        <w:t>ensuring all evidence is up to date at point of allocation</w:t>
      </w:r>
      <w:r w:rsidRPr="00432BA2">
        <w:rPr>
          <w:sz w:val="24"/>
          <w:szCs w:val="24"/>
        </w:rPr>
        <w:t>.</w:t>
      </w:r>
    </w:p>
    <w:p w14:paraId="4D3E3305" w14:textId="77777777" w:rsidR="00432BA2" w:rsidRPr="00432BA2" w:rsidRDefault="00432BA2" w:rsidP="00432BA2">
      <w:pPr>
        <w:pStyle w:val="ListParagraph"/>
        <w:numPr>
          <w:ilvl w:val="0"/>
          <w:numId w:val="19"/>
        </w:numPr>
        <w:spacing w:after="120" w:line="259" w:lineRule="auto"/>
        <w:contextualSpacing w:val="0"/>
        <w:rPr>
          <w:sz w:val="24"/>
          <w:szCs w:val="24"/>
        </w:rPr>
      </w:pPr>
      <w:r w:rsidRPr="00432BA2">
        <w:rPr>
          <w:sz w:val="24"/>
          <w:szCs w:val="24"/>
        </w:rPr>
        <w:t>Maintain accurate records of housing stock availability and match applicants to appropriate properties.</w:t>
      </w:r>
    </w:p>
    <w:p w14:paraId="246E6189" w14:textId="29748F7F" w:rsidR="00432BA2" w:rsidRDefault="00432BA2" w:rsidP="00694ABA">
      <w:pPr>
        <w:pStyle w:val="ListParagraph"/>
        <w:numPr>
          <w:ilvl w:val="0"/>
          <w:numId w:val="19"/>
        </w:numPr>
        <w:spacing w:after="120" w:line="259" w:lineRule="auto"/>
        <w:contextualSpacing w:val="0"/>
        <w:rPr>
          <w:sz w:val="24"/>
          <w:szCs w:val="24"/>
        </w:rPr>
      </w:pPr>
      <w:r w:rsidRPr="00432BA2">
        <w:rPr>
          <w:sz w:val="24"/>
          <w:szCs w:val="24"/>
        </w:rPr>
        <w:t>Liaise with tenancy services</w:t>
      </w:r>
      <w:r w:rsidR="00317B49">
        <w:rPr>
          <w:sz w:val="24"/>
          <w:szCs w:val="24"/>
        </w:rPr>
        <w:t xml:space="preserve"> </w:t>
      </w:r>
      <w:r w:rsidRPr="00432BA2">
        <w:rPr>
          <w:sz w:val="24"/>
          <w:szCs w:val="24"/>
        </w:rPr>
        <w:t>to ensure properties are let efficiently.</w:t>
      </w:r>
    </w:p>
    <w:p w14:paraId="003B58B3" w14:textId="32EEF033" w:rsidR="00A1018D" w:rsidRDefault="00A1018D" w:rsidP="00694ABA">
      <w:pPr>
        <w:pStyle w:val="ListParagraph"/>
        <w:numPr>
          <w:ilvl w:val="0"/>
          <w:numId w:val="19"/>
        </w:numPr>
        <w:spacing w:after="120" w:line="259" w:lineRule="auto"/>
        <w:contextualSpacing w:val="0"/>
        <w:rPr>
          <w:sz w:val="24"/>
          <w:szCs w:val="24"/>
        </w:rPr>
      </w:pPr>
      <w:r>
        <w:rPr>
          <w:sz w:val="24"/>
          <w:szCs w:val="24"/>
        </w:rPr>
        <w:t>Undertake activity to support the best use of housing stock.</w:t>
      </w:r>
    </w:p>
    <w:p w14:paraId="3287980C" w14:textId="77777777" w:rsidR="00694ABA" w:rsidRDefault="00694ABA" w:rsidP="00694ABA">
      <w:pPr>
        <w:spacing w:after="120" w:line="259" w:lineRule="auto"/>
        <w:ind w:left="360"/>
        <w:rPr>
          <w:sz w:val="24"/>
          <w:szCs w:val="24"/>
        </w:rPr>
      </w:pPr>
    </w:p>
    <w:p w14:paraId="10796F34" w14:textId="77777777" w:rsidR="00694ABA" w:rsidRPr="00694ABA" w:rsidRDefault="00694ABA" w:rsidP="00694ABA">
      <w:pPr>
        <w:spacing w:after="120" w:line="259" w:lineRule="auto"/>
        <w:ind w:left="360"/>
        <w:rPr>
          <w:sz w:val="24"/>
          <w:szCs w:val="24"/>
        </w:rPr>
      </w:pPr>
    </w:p>
    <w:p w14:paraId="13FBAB2E" w14:textId="77777777" w:rsidR="00432BA2" w:rsidRPr="00432BA2" w:rsidRDefault="00432BA2" w:rsidP="00432BA2">
      <w:pPr>
        <w:spacing w:after="120" w:line="259" w:lineRule="auto"/>
        <w:rPr>
          <w:sz w:val="24"/>
          <w:szCs w:val="24"/>
        </w:rPr>
      </w:pPr>
      <w:r w:rsidRPr="00432BA2">
        <w:rPr>
          <w:b/>
          <w:bCs/>
          <w:sz w:val="24"/>
          <w:szCs w:val="24"/>
        </w:rPr>
        <w:t>Customer Support and Advice:</w:t>
      </w:r>
    </w:p>
    <w:p w14:paraId="38E2AE45" w14:textId="77777777" w:rsidR="00432BA2" w:rsidRPr="00432BA2" w:rsidRDefault="00432BA2" w:rsidP="00432BA2">
      <w:pPr>
        <w:pStyle w:val="ListParagraph"/>
        <w:numPr>
          <w:ilvl w:val="0"/>
          <w:numId w:val="20"/>
        </w:numPr>
        <w:spacing w:after="120" w:line="259" w:lineRule="auto"/>
        <w:contextualSpacing w:val="0"/>
        <w:rPr>
          <w:sz w:val="24"/>
          <w:szCs w:val="24"/>
        </w:rPr>
      </w:pPr>
      <w:r w:rsidRPr="00432BA2">
        <w:rPr>
          <w:sz w:val="24"/>
          <w:szCs w:val="24"/>
        </w:rPr>
        <w:t>Provide clear, accurate, and timely advice to applicants regarding housing options, application processes, and eligibility criteria.</w:t>
      </w:r>
    </w:p>
    <w:p w14:paraId="6B446D7F" w14:textId="77777777" w:rsidR="00432BA2" w:rsidRPr="00432BA2" w:rsidRDefault="00432BA2" w:rsidP="00432BA2">
      <w:pPr>
        <w:pStyle w:val="ListParagraph"/>
        <w:numPr>
          <w:ilvl w:val="0"/>
          <w:numId w:val="20"/>
        </w:numPr>
        <w:spacing w:after="120" w:line="259" w:lineRule="auto"/>
        <w:contextualSpacing w:val="0"/>
        <w:rPr>
          <w:sz w:val="24"/>
          <w:szCs w:val="24"/>
        </w:rPr>
      </w:pPr>
      <w:r w:rsidRPr="00432BA2">
        <w:rPr>
          <w:sz w:val="24"/>
          <w:szCs w:val="24"/>
        </w:rPr>
        <w:t>Ensure allocations and lettings data is provided on the Council’s web pages to provide applicants with information on indicative “waiting” times.</w:t>
      </w:r>
    </w:p>
    <w:p w14:paraId="3B299893" w14:textId="77777777" w:rsidR="00432BA2" w:rsidRPr="00432BA2" w:rsidRDefault="00432BA2" w:rsidP="00432BA2">
      <w:pPr>
        <w:pStyle w:val="ListParagraph"/>
        <w:numPr>
          <w:ilvl w:val="0"/>
          <w:numId w:val="20"/>
        </w:numPr>
        <w:spacing w:after="120" w:line="259" w:lineRule="auto"/>
        <w:contextualSpacing w:val="0"/>
        <w:rPr>
          <w:sz w:val="24"/>
          <w:szCs w:val="24"/>
        </w:rPr>
      </w:pPr>
      <w:r w:rsidRPr="00432BA2">
        <w:rPr>
          <w:sz w:val="24"/>
          <w:szCs w:val="24"/>
        </w:rPr>
        <w:t>Assist applicants in completing housing applications and provide guidance on how to access other support services.</w:t>
      </w:r>
    </w:p>
    <w:p w14:paraId="45CF078F" w14:textId="77777777" w:rsidR="00432BA2" w:rsidRPr="00432BA2" w:rsidRDefault="00432BA2" w:rsidP="00432BA2">
      <w:pPr>
        <w:pStyle w:val="ListParagraph"/>
        <w:numPr>
          <w:ilvl w:val="0"/>
          <w:numId w:val="20"/>
        </w:numPr>
        <w:spacing w:after="120" w:line="259" w:lineRule="auto"/>
        <w:contextualSpacing w:val="0"/>
        <w:rPr>
          <w:sz w:val="24"/>
          <w:szCs w:val="24"/>
        </w:rPr>
      </w:pPr>
      <w:r w:rsidRPr="00432BA2">
        <w:rPr>
          <w:sz w:val="24"/>
          <w:szCs w:val="24"/>
        </w:rPr>
        <w:t>Manage challenging situations professionally and offer solutions to resolve any housing-related concerns.</w:t>
      </w:r>
    </w:p>
    <w:p w14:paraId="3261CFB8" w14:textId="77777777" w:rsidR="00432BA2" w:rsidRPr="00432BA2" w:rsidRDefault="00432BA2" w:rsidP="00432BA2">
      <w:pPr>
        <w:spacing w:after="120" w:line="259" w:lineRule="auto"/>
        <w:rPr>
          <w:sz w:val="24"/>
          <w:szCs w:val="24"/>
        </w:rPr>
      </w:pPr>
      <w:r w:rsidRPr="00432BA2">
        <w:rPr>
          <w:b/>
          <w:bCs/>
          <w:sz w:val="24"/>
          <w:szCs w:val="24"/>
        </w:rPr>
        <w:t>Compliance and Record Keeping:</w:t>
      </w:r>
    </w:p>
    <w:p w14:paraId="6D6A865B" w14:textId="77777777" w:rsidR="00432BA2" w:rsidRPr="00432BA2" w:rsidRDefault="00432BA2" w:rsidP="00432BA2">
      <w:pPr>
        <w:pStyle w:val="ListParagraph"/>
        <w:numPr>
          <w:ilvl w:val="0"/>
          <w:numId w:val="21"/>
        </w:numPr>
        <w:spacing w:after="120" w:line="259" w:lineRule="auto"/>
        <w:contextualSpacing w:val="0"/>
        <w:rPr>
          <w:sz w:val="24"/>
          <w:szCs w:val="24"/>
        </w:rPr>
      </w:pPr>
      <w:r w:rsidRPr="00432BA2">
        <w:rPr>
          <w:sz w:val="24"/>
          <w:szCs w:val="24"/>
        </w:rPr>
        <w:t>Ensure compliance with relevant legislation, including the Housing Act, Equality Act, and any local government policies.</w:t>
      </w:r>
    </w:p>
    <w:p w14:paraId="2AB139F6" w14:textId="77777777" w:rsidR="00432BA2" w:rsidRPr="00432BA2" w:rsidRDefault="00432BA2" w:rsidP="00432BA2">
      <w:pPr>
        <w:pStyle w:val="ListParagraph"/>
        <w:numPr>
          <w:ilvl w:val="0"/>
          <w:numId w:val="21"/>
        </w:numPr>
        <w:spacing w:after="120" w:line="259" w:lineRule="auto"/>
        <w:contextualSpacing w:val="0"/>
        <w:rPr>
          <w:sz w:val="24"/>
          <w:szCs w:val="24"/>
        </w:rPr>
      </w:pPr>
      <w:r w:rsidRPr="00432BA2">
        <w:rPr>
          <w:sz w:val="24"/>
          <w:szCs w:val="24"/>
        </w:rPr>
        <w:t>Maintain detailed, up-to-date records for all applicants, allocations, and housing issues in the relevant management system.</w:t>
      </w:r>
    </w:p>
    <w:p w14:paraId="6C09513B" w14:textId="77777777" w:rsidR="00432BA2" w:rsidRPr="00432BA2" w:rsidRDefault="00432BA2" w:rsidP="00432BA2">
      <w:pPr>
        <w:pStyle w:val="ListParagraph"/>
        <w:numPr>
          <w:ilvl w:val="0"/>
          <w:numId w:val="21"/>
        </w:numPr>
        <w:spacing w:after="120" w:line="259" w:lineRule="auto"/>
        <w:contextualSpacing w:val="0"/>
        <w:rPr>
          <w:sz w:val="24"/>
          <w:szCs w:val="24"/>
        </w:rPr>
      </w:pPr>
      <w:r w:rsidRPr="00432BA2">
        <w:rPr>
          <w:sz w:val="24"/>
          <w:szCs w:val="24"/>
        </w:rPr>
        <w:t>Participate in regular audits and reviews of housing allocation procedures.</w:t>
      </w:r>
    </w:p>
    <w:p w14:paraId="3C7E2D7C" w14:textId="77777777" w:rsidR="00432BA2" w:rsidRPr="00432BA2" w:rsidRDefault="00432BA2" w:rsidP="00432BA2">
      <w:pPr>
        <w:spacing w:after="120" w:line="259" w:lineRule="auto"/>
        <w:rPr>
          <w:sz w:val="24"/>
          <w:szCs w:val="24"/>
        </w:rPr>
      </w:pPr>
      <w:r w:rsidRPr="00432BA2">
        <w:rPr>
          <w:b/>
          <w:bCs/>
          <w:sz w:val="24"/>
          <w:szCs w:val="24"/>
        </w:rPr>
        <w:t>Collaboration:</w:t>
      </w:r>
    </w:p>
    <w:p w14:paraId="4FA3BAFF" w14:textId="6D5359E2" w:rsidR="00432BA2" w:rsidRPr="00432BA2" w:rsidRDefault="00432BA2" w:rsidP="00432BA2">
      <w:pPr>
        <w:pStyle w:val="ListParagraph"/>
        <w:numPr>
          <w:ilvl w:val="0"/>
          <w:numId w:val="22"/>
        </w:numPr>
        <w:spacing w:after="120" w:line="259" w:lineRule="auto"/>
        <w:contextualSpacing w:val="0"/>
        <w:rPr>
          <w:sz w:val="24"/>
          <w:szCs w:val="24"/>
        </w:rPr>
      </w:pPr>
      <w:r w:rsidRPr="00432BA2">
        <w:rPr>
          <w:sz w:val="24"/>
          <w:szCs w:val="24"/>
        </w:rPr>
        <w:t>Work closely with other departments, such as</w:t>
      </w:r>
      <w:r w:rsidR="00317B49">
        <w:rPr>
          <w:sz w:val="24"/>
          <w:szCs w:val="24"/>
        </w:rPr>
        <w:t xml:space="preserve"> Tenancy Services</w:t>
      </w:r>
      <w:r w:rsidRPr="00432BA2">
        <w:rPr>
          <w:sz w:val="24"/>
          <w:szCs w:val="24"/>
        </w:rPr>
        <w:t xml:space="preserve"> and Social Services, to ensure integrated support for applicants.</w:t>
      </w:r>
    </w:p>
    <w:p w14:paraId="5749B761" w14:textId="77777777" w:rsidR="00432BA2" w:rsidRPr="00432BA2" w:rsidRDefault="00432BA2" w:rsidP="00432BA2">
      <w:pPr>
        <w:pStyle w:val="ListParagraph"/>
        <w:numPr>
          <w:ilvl w:val="0"/>
          <w:numId w:val="22"/>
        </w:numPr>
        <w:spacing w:after="120" w:line="259" w:lineRule="auto"/>
        <w:contextualSpacing w:val="0"/>
        <w:rPr>
          <w:sz w:val="24"/>
          <w:szCs w:val="24"/>
        </w:rPr>
      </w:pPr>
      <w:r w:rsidRPr="00432BA2">
        <w:rPr>
          <w:sz w:val="24"/>
          <w:szCs w:val="24"/>
        </w:rPr>
        <w:t>Work alongside external agencies and organisations to support applicants with additional needs (e.g., mental health, domestic violence).</w:t>
      </w:r>
    </w:p>
    <w:p w14:paraId="420CEFE9" w14:textId="77777777" w:rsidR="00432BA2" w:rsidRPr="00432BA2" w:rsidRDefault="00432BA2" w:rsidP="00432BA2">
      <w:pPr>
        <w:pStyle w:val="ListParagraph"/>
        <w:numPr>
          <w:ilvl w:val="0"/>
          <w:numId w:val="22"/>
        </w:numPr>
        <w:spacing w:after="120" w:line="259" w:lineRule="auto"/>
        <w:contextualSpacing w:val="0"/>
        <w:rPr>
          <w:sz w:val="24"/>
          <w:szCs w:val="24"/>
        </w:rPr>
      </w:pPr>
      <w:r w:rsidRPr="00432BA2">
        <w:rPr>
          <w:sz w:val="24"/>
          <w:szCs w:val="24"/>
        </w:rPr>
        <w:t>Attend meetings as required to discuss housing needs, allocation strategies and innovative solutions to meeting housing need.</w:t>
      </w:r>
    </w:p>
    <w:p w14:paraId="055C9829" w14:textId="77777777" w:rsidR="00432BA2" w:rsidRPr="00432BA2" w:rsidRDefault="00432BA2" w:rsidP="00432BA2">
      <w:pPr>
        <w:spacing w:after="120" w:line="259" w:lineRule="auto"/>
        <w:rPr>
          <w:sz w:val="24"/>
          <w:szCs w:val="24"/>
        </w:rPr>
      </w:pPr>
      <w:r w:rsidRPr="00432BA2">
        <w:rPr>
          <w:b/>
          <w:bCs/>
          <w:sz w:val="24"/>
          <w:szCs w:val="24"/>
        </w:rPr>
        <w:t>Monitoring and Reporting:</w:t>
      </w:r>
    </w:p>
    <w:p w14:paraId="4C46208E" w14:textId="77777777" w:rsidR="00432BA2" w:rsidRPr="00432BA2" w:rsidRDefault="00432BA2" w:rsidP="00432BA2">
      <w:pPr>
        <w:pStyle w:val="ListParagraph"/>
        <w:numPr>
          <w:ilvl w:val="0"/>
          <w:numId w:val="23"/>
        </w:numPr>
        <w:spacing w:after="120" w:line="259" w:lineRule="auto"/>
        <w:contextualSpacing w:val="0"/>
        <w:rPr>
          <w:sz w:val="24"/>
          <w:szCs w:val="24"/>
        </w:rPr>
      </w:pPr>
      <w:r w:rsidRPr="00432BA2">
        <w:rPr>
          <w:sz w:val="24"/>
          <w:szCs w:val="24"/>
        </w:rPr>
        <w:t>Monitor housing stock levels and demand, ensuring accurate reporting to senior management.</w:t>
      </w:r>
    </w:p>
    <w:p w14:paraId="395BC240" w14:textId="77777777" w:rsidR="00432BA2" w:rsidRPr="00432BA2" w:rsidRDefault="00432BA2" w:rsidP="00432BA2">
      <w:pPr>
        <w:pStyle w:val="ListParagraph"/>
        <w:numPr>
          <w:ilvl w:val="0"/>
          <w:numId w:val="23"/>
        </w:numPr>
        <w:spacing w:after="120" w:line="259" w:lineRule="auto"/>
        <w:contextualSpacing w:val="0"/>
        <w:rPr>
          <w:sz w:val="24"/>
          <w:szCs w:val="24"/>
        </w:rPr>
      </w:pPr>
      <w:r w:rsidRPr="00432BA2">
        <w:rPr>
          <w:sz w:val="24"/>
          <w:szCs w:val="24"/>
        </w:rPr>
        <w:t>Undertake data analysis on the housing register and lettings for strategic planning and decision-making in relation to determining priorities for new social housing and to support option appraisals.</w:t>
      </w:r>
    </w:p>
    <w:p w14:paraId="1037E2DA" w14:textId="77777777" w:rsidR="00432BA2" w:rsidRPr="00432BA2" w:rsidRDefault="00432BA2" w:rsidP="00432BA2">
      <w:pPr>
        <w:pStyle w:val="ListParagraph"/>
        <w:numPr>
          <w:ilvl w:val="0"/>
          <w:numId w:val="23"/>
        </w:numPr>
        <w:spacing w:after="120" w:line="259" w:lineRule="auto"/>
        <w:contextualSpacing w:val="0"/>
        <w:rPr>
          <w:sz w:val="24"/>
          <w:szCs w:val="24"/>
        </w:rPr>
      </w:pPr>
      <w:r w:rsidRPr="00432BA2">
        <w:rPr>
          <w:sz w:val="24"/>
          <w:szCs w:val="24"/>
        </w:rPr>
        <w:t>Keep up to date with housing trends, legislation, and best practices to enhance service delivery.</w:t>
      </w:r>
    </w:p>
    <w:p w14:paraId="4B067141" w14:textId="77777777" w:rsidR="00432BA2" w:rsidRPr="00432BA2" w:rsidRDefault="00432BA2" w:rsidP="00432BA2">
      <w:pPr>
        <w:spacing w:after="120" w:line="259" w:lineRule="auto"/>
        <w:rPr>
          <w:sz w:val="24"/>
          <w:szCs w:val="24"/>
        </w:rPr>
      </w:pPr>
      <w:r w:rsidRPr="00432BA2">
        <w:rPr>
          <w:b/>
          <w:bCs/>
          <w:sz w:val="24"/>
          <w:szCs w:val="24"/>
        </w:rPr>
        <w:t>Training and Development:</w:t>
      </w:r>
    </w:p>
    <w:p w14:paraId="357D0D79" w14:textId="52253F07" w:rsidR="00A1018D" w:rsidRDefault="00A1018D" w:rsidP="00432BA2">
      <w:pPr>
        <w:pStyle w:val="ListParagraph"/>
        <w:numPr>
          <w:ilvl w:val="0"/>
          <w:numId w:val="24"/>
        </w:numPr>
        <w:spacing w:after="120" w:line="259" w:lineRule="auto"/>
        <w:contextualSpacing w:val="0"/>
        <w:rPr>
          <w:sz w:val="24"/>
          <w:szCs w:val="24"/>
        </w:rPr>
      </w:pPr>
      <w:r>
        <w:rPr>
          <w:sz w:val="24"/>
          <w:szCs w:val="24"/>
        </w:rPr>
        <w:t>Undertake a professional housing qualification.</w:t>
      </w:r>
    </w:p>
    <w:p w14:paraId="51339CF5" w14:textId="289D4C18" w:rsidR="00432BA2" w:rsidRPr="00432BA2" w:rsidRDefault="00432BA2" w:rsidP="00432BA2">
      <w:pPr>
        <w:pStyle w:val="ListParagraph"/>
        <w:numPr>
          <w:ilvl w:val="0"/>
          <w:numId w:val="24"/>
        </w:numPr>
        <w:spacing w:after="120" w:line="259" w:lineRule="auto"/>
        <w:contextualSpacing w:val="0"/>
        <w:rPr>
          <w:sz w:val="24"/>
          <w:szCs w:val="24"/>
        </w:rPr>
      </w:pPr>
      <w:r w:rsidRPr="00432BA2">
        <w:rPr>
          <w:sz w:val="24"/>
          <w:szCs w:val="24"/>
        </w:rPr>
        <w:t>Participate in training and development opportunities to enhance knowledge and skills relevant to the role.</w:t>
      </w:r>
    </w:p>
    <w:p w14:paraId="441954BF" w14:textId="77777777" w:rsidR="00432BA2" w:rsidRPr="00432BA2" w:rsidRDefault="00432BA2" w:rsidP="00432BA2">
      <w:pPr>
        <w:pStyle w:val="ListParagraph"/>
        <w:numPr>
          <w:ilvl w:val="0"/>
          <w:numId w:val="24"/>
        </w:numPr>
        <w:spacing w:after="120" w:line="259" w:lineRule="auto"/>
        <w:contextualSpacing w:val="0"/>
        <w:rPr>
          <w:sz w:val="24"/>
          <w:szCs w:val="24"/>
        </w:rPr>
      </w:pPr>
      <w:r w:rsidRPr="00432BA2">
        <w:rPr>
          <w:sz w:val="24"/>
          <w:szCs w:val="24"/>
        </w:rPr>
        <w:lastRenderedPageBreak/>
        <w:t>Share knowledge and best practices with colleagues to ensure continuous improvement in service delivery.</w:t>
      </w:r>
    </w:p>
    <w:p w14:paraId="69ACA462" w14:textId="77777777" w:rsidR="00432BA2" w:rsidRDefault="00432BA2" w:rsidP="00D5755C">
      <w:pPr>
        <w:jc w:val="both"/>
        <w:rPr>
          <w:rFonts w:ascii="Calibri" w:hAnsi="Calibri" w:cs="Calibri"/>
          <w:b/>
          <w:sz w:val="24"/>
          <w:szCs w:val="24"/>
        </w:rPr>
      </w:pPr>
    </w:p>
    <w:p w14:paraId="4E49ECE2" w14:textId="4F862E57" w:rsidR="00D5755C" w:rsidRPr="00636A46" w:rsidRDefault="00D5755C" w:rsidP="00D5755C">
      <w:pPr>
        <w:jc w:val="both"/>
        <w:rPr>
          <w:rFonts w:ascii="Calibri" w:hAnsi="Calibri" w:cs="Calibri"/>
          <w:b/>
          <w:sz w:val="24"/>
          <w:szCs w:val="24"/>
        </w:rPr>
      </w:pPr>
      <w:r w:rsidRPr="00636A46">
        <w:rPr>
          <w:rFonts w:ascii="Calibri" w:hAnsi="Calibri" w:cs="Calibri"/>
          <w:b/>
          <w:sz w:val="24"/>
          <w:szCs w:val="24"/>
        </w:rPr>
        <w:t>The above may change subject to consultation with the post holder.</w:t>
      </w:r>
    </w:p>
    <w:p w14:paraId="097FD764" w14:textId="0C600102" w:rsidR="00E36B4B" w:rsidRPr="00432BA2" w:rsidRDefault="00D5755C" w:rsidP="00432BA2">
      <w:pPr>
        <w:jc w:val="both"/>
        <w:rPr>
          <w:rFonts w:ascii="Calibri" w:hAnsi="Calibri" w:cs="Calibri"/>
          <w:b/>
          <w:sz w:val="24"/>
          <w:szCs w:val="24"/>
        </w:rPr>
      </w:pPr>
      <w:r w:rsidRPr="00636A46">
        <w:rPr>
          <w:rFonts w:ascii="Calibri" w:hAnsi="Calibri" w:cs="Calibri"/>
          <w:b/>
          <w:sz w:val="24"/>
          <w:szCs w:val="24"/>
        </w:rPr>
        <w:t>This job description sets out the duties and responsibilities of the job at the time when it was drawn up. Such duties and responsibilities may vary from time to time without changing the general character of the duties or the level of responsibility entailed. Such variations are a common occurrence and cannot in themselves justify a reconsideration of the grading of the job.</w:t>
      </w:r>
      <w:r w:rsidR="00E36B4B" w:rsidRPr="00636A46">
        <w:rPr>
          <w:rFonts w:ascii="Calibri" w:hAnsi="Calibri" w:cs="Calibri"/>
          <w:b/>
          <w:color w:val="FF0000"/>
          <w:sz w:val="24"/>
          <w:szCs w:val="24"/>
        </w:rPr>
        <w:br w:type="page"/>
      </w:r>
    </w:p>
    <w:p w14:paraId="0876C916" w14:textId="40707484" w:rsidR="00E36B4B" w:rsidRPr="00636A46" w:rsidRDefault="00E36B4B" w:rsidP="00E36B4B">
      <w:pPr>
        <w:spacing w:line="240" w:lineRule="auto"/>
        <w:rPr>
          <w:rFonts w:ascii="Calibri" w:hAnsi="Calibri" w:cs="Calibri"/>
          <w:b/>
          <w:sz w:val="24"/>
          <w:szCs w:val="24"/>
        </w:rPr>
      </w:pPr>
    </w:p>
    <w:p w14:paraId="7A5CF2CF" w14:textId="2FFB5349" w:rsidR="00E36B4B" w:rsidRPr="002073A5" w:rsidRDefault="002073A5" w:rsidP="00E36B4B">
      <w:pPr>
        <w:spacing w:line="240" w:lineRule="auto"/>
        <w:rPr>
          <w:rFonts w:ascii="Calibri" w:hAnsi="Calibri" w:cs="Calibri"/>
          <w:b/>
          <w:sz w:val="36"/>
          <w:szCs w:val="36"/>
        </w:rPr>
      </w:pPr>
      <w:r w:rsidRPr="002073A5">
        <w:rPr>
          <w:rFonts w:ascii="Calibri" w:hAnsi="Calibri" w:cs="Calibri"/>
          <w:b/>
          <w:sz w:val="36"/>
          <w:szCs w:val="36"/>
        </w:rPr>
        <w:t>Person Specification</w:t>
      </w:r>
    </w:p>
    <w:p w14:paraId="79300F27" w14:textId="631CAD15" w:rsidR="00996F76" w:rsidRPr="00F402AE" w:rsidRDefault="00AD1B0A" w:rsidP="00F402AE">
      <w:pPr>
        <w:pStyle w:val="ListParagraph"/>
        <w:numPr>
          <w:ilvl w:val="0"/>
          <w:numId w:val="9"/>
        </w:numPr>
        <w:spacing w:after="120" w:line="240" w:lineRule="auto"/>
        <w:contextualSpacing w:val="0"/>
        <w:rPr>
          <w:rFonts w:ascii="Calibri" w:hAnsi="Calibri" w:cs="Calibri"/>
          <w:b/>
          <w:sz w:val="24"/>
          <w:szCs w:val="24"/>
        </w:rPr>
      </w:pPr>
      <w:r w:rsidRPr="00636A46">
        <w:rPr>
          <w:rFonts w:ascii="Calibri" w:hAnsi="Calibri" w:cs="Calibri"/>
          <w:b/>
          <w:sz w:val="24"/>
          <w:szCs w:val="24"/>
        </w:rPr>
        <w:t>Experience/ Knowledge</w:t>
      </w:r>
      <w:r w:rsidR="0004378B" w:rsidRPr="0004378B">
        <w:rPr>
          <w:rFonts w:ascii="Calibri" w:hAnsi="Calibri" w:cs="Calibri"/>
          <w:bCs/>
          <w:color w:val="FF0000"/>
          <w:sz w:val="24"/>
          <w:szCs w:val="24"/>
        </w:rPr>
        <w:t xml:space="preserve"> </w:t>
      </w:r>
    </w:p>
    <w:p w14:paraId="10734605" w14:textId="4BF5E2BD" w:rsidR="00996F76" w:rsidRPr="00636A46" w:rsidRDefault="00996F76" w:rsidP="00F402AE">
      <w:pPr>
        <w:pStyle w:val="ListParagraph"/>
        <w:spacing w:after="120" w:line="240" w:lineRule="auto"/>
        <w:ind w:left="360"/>
        <w:contextualSpacing w:val="0"/>
        <w:rPr>
          <w:rFonts w:ascii="Calibri" w:hAnsi="Calibri" w:cs="Calibri"/>
          <w:b/>
          <w:sz w:val="24"/>
          <w:szCs w:val="24"/>
        </w:rPr>
      </w:pPr>
      <w:r>
        <w:rPr>
          <w:rFonts w:ascii="Calibri" w:hAnsi="Calibri" w:cs="Calibri"/>
          <w:b/>
          <w:sz w:val="24"/>
          <w:szCs w:val="24"/>
        </w:rPr>
        <w:t>Essential</w:t>
      </w:r>
    </w:p>
    <w:p w14:paraId="095A7884" w14:textId="1B83A2A7" w:rsidR="00317B49" w:rsidRDefault="00317B49" w:rsidP="00317B49">
      <w:pPr>
        <w:pStyle w:val="ListParagraph"/>
        <w:numPr>
          <w:ilvl w:val="1"/>
          <w:numId w:val="10"/>
        </w:numPr>
        <w:spacing w:after="120" w:line="240" w:lineRule="auto"/>
        <w:ind w:left="720"/>
        <w:contextualSpacing w:val="0"/>
        <w:rPr>
          <w:rFonts w:ascii="Calibri" w:hAnsi="Calibri" w:cs="Calibri"/>
          <w:bCs/>
          <w:sz w:val="24"/>
          <w:szCs w:val="24"/>
        </w:rPr>
      </w:pPr>
      <w:r w:rsidRPr="00432BA2">
        <w:rPr>
          <w:rFonts w:ascii="Calibri" w:hAnsi="Calibri" w:cs="Calibri"/>
          <w:bCs/>
          <w:sz w:val="24"/>
          <w:szCs w:val="24"/>
        </w:rPr>
        <w:t xml:space="preserve">Previous experience </w:t>
      </w:r>
      <w:r>
        <w:rPr>
          <w:rFonts w:ascii="Calibri" w:hAnsi="Calibri" w:cs="Calibri"/>
          <w:bCs/>
          <w:sz w:val="24"/>
          <w:szCs w:val="24"/>
        </w:rPr>
        <w:t>working with the public</w:t>
      </w:r>
      <w:r w:rsidRPr="00432BA2">
        <w:rPr>
          <w:rFonts w:ascii="Calibri" w:hAnsi="Calibri" w:cs="Calibri"/>
          <w:bCs/>
          <w:sz w:val="24"/>
          <w:szCs w:val="24"/>
        </w:rPr>
        <w:t>.</w:t>
      </w:r>
    </w:p>
    <w:p w14:paraId="39058587" w14:textId="77777777" w:rsidR="00432BA2" w:rsidRPr="00432BA2" w:rsidRDefault="00432BA2" w:rsidP="00F402AE">
      <w:pPr>
        <w:pStyle w:val="ListParagraph"/>
        <w:spacing w:after="120" w:line="240" w:lineRule="auto"/>
        <w:contextualSpacing w:val="0"/>
        <w:rPr>
          <w:rFonts w:ascii="Calibri" w:hAnsi="Calibri" w:cs="Calibri"/>
          <w:bCs/>
          <w:sz w:val="24"/>
          <w:szCs w:val="24"/>
        </w:rPr>
      </w:pPr>
    </w:p>
    <w:p w14:paraId="4C7ECE96" w14:textId="010F2F90" w:rsidR="00996F76" w:rsidRDefault="00996F76" w:rsidP="00F402AE">
      <w:pPr>
        <w:spacing w:after="120" w:line="240" w:lineRule="auto"/>
        <w:ind w:firstLine="360"/>
        <w:rPr>
          <w:rFonts w:ascii="Calibri" w:hAnsi="Calibri" w:cs="Calibri"/>
          <w:b/>
          <w:sz w:val="24"/>
          <w:szCs w:val="24"/>
        </w:rPr>
      </w:pPr>
      <w:r w:rsidRPr="00996F76">
        <w:rPr>
          <w:rFonts w:ascii="Calibri" w:hAnsi="Calibri" w:cs="Calibri"/>
          <w:b/>
          <w:sz w:val="24"/>
          <w:szCs w:val="24"/>
        </w:rPr>
        <w:t xml:space="preserve">Desirable </w:t>
      </w:r>
    </w:p>
    <w:p w14:paraId="5C432D1D" w14:textId="77777777" w:rsidR="00317B49" w:rsidRDefault="00317B49" w:rsidP="00317B49">
      <w:pPr>
        <w:pStyle w:val="ListParagraph"/>
        <w:numPr>
          <w:ilvl w:val="1"/>
          <w:numId w:val="10"/>
        </w:numPr>
        <w:spacing w:after="120" w:line="240" w:lineRule="auto"/>
        <w:ind w:left="720"/>
        <w:contextualSpacing w:val="0"/>
        <w:rPr>
          <w:rFonts w:ascii="Calibri" w:hAnsi="Calibri" w:cs="Calibri"/>
          <w:bCs/>
          <w:sz w:val="24"/>
          <w:szCs w:val="24"/>
        </w:rPr>
      </w:pPr>
      <w:r w:rsidRPr="00432BA2">
        <w:rPr>
          <w:rFonts w:ascii="Calibri" w:hAnsi="Calibri" w:cs="Calibri"/>
          <w:bCs/>
          <w:sz w:val="24"/>
          <w:szCs w:val="24"/>
        </w:rPr>
        <w:t>Previous experience in a housing allocation, housing officer, or similar customer service role.</w:t>
      </w:r>
    </w:p>
    <w:p w14:paraId="182686F5" w14:textId="77777777" w:rsidR="00317B49" w:rsidRDefault="00317B49" w:rsidP="00317B49">
      <w:pPr>
        <w:pStyle w:val="ListParagraph"/>
        <w:numPr>
          <w:ilvl w:val="1"/>
          <w:numId w:val="10"/>
        </w:numPr>
        <w:spacing w:after="120" w:line="240" w:lineRule="auto"/>
        <w:ind w:left="720"/>
        <w:contextualSpacing w:val="0"/>
        <w:rPr>
          <w:rFonts w:ascii="Calibri" w:hAnsi="Calibri" w:cs="Calibri"/>
          <w:bCs/>
          <w:sz w:val="24"/>
          <w:szCs w:val="24"/>
        </w:rPr>
      </w:pPr>
      <w:r w:rsidRPr="00432BA2">
        <w:rPr>
          <w:rFonts w:ascii="Calibri" w:hAnsi="Calibri" w:cs="Calibri"/>
          <w:bCs/>
          <w:sz w:val="24"/>
          <w:szCs w:val="24"/>
        </w:rPr>
        <w:t>Knowledge of current housing legislation, policies, and practices.</w:t>
      </w:r>
    </w:p>
    <w:p w14:paraId="19141B2E" w14:textId="77777777" w:rsidR="00317B49" w:rsidRDefault="00317B49" w:rsidP="00317B49">
      <w:pPr>
        <w:pStyle w:val="ListParagraph"/>
        <w:numPr>
          <w:ilvl w:val="1"/>
          <w:numId w:val="10"/>
        </w:numPr>
        <w:spacing w:after="120" w:line="240" w:lineRule="auto"/>
        <w:ind w:left="720"/>
        <w:contextualSpacing w:val="0"/>
        <w:rPr>
          <w:rFonts w:ascii="Calibri" w:hAnsi="Calibri" w:cs="Calibri"/>
          <w:bCs/>
          <w:sz w:val="24"/>
          <w:szCs w:val="24"/>
        </w:rPr>
      </w:pPr>
      <w:r w:rsidRPr="00432BA2">
        <w:rPr>
          <w:rFonts w:ascii="Calibri" w:hAnsi="Calibri" w:cs="Calibri"/>
          <w:bCs/>
          <w:sz w:val="24"/>
          <w:szCs w:val="24"/>
        </w:rPr>
        <w:t>Understanding of the housing application process, including statutory guidance and the operation of allocation schemes</w:t>
      </w:r>
    </w:p>
    <w:p w14:paraId="745E7BF5" w14:textId="31AC3255" w:rsidR="00432BA2" w:rsidRDefault="00432BA2" w:rsidP="00F402AE">
      <w:pPr>
        <w:pStyle w:val="ListParagraph"/>
        <w:numPr>
          <w:ilvl w:val="1"/>
          <w:numId w:val="10"/>
        </w:numPr>
        <w:spacing w:after="120" w:line="240" w:lineRule="auto"/>
        <w:ind w:left="720"/>
        <w:contextualSpacing w:val="0"/>
        <w:rPr>
          <w:rFonts w:ascii="Calibri" w:hAnsi="Calibri" w:cs="Calibri"/>
          <w:bCs/>
          <w:sz w:val="24"/>
          <w:szCs w:val="24"/>
        </w:rPr>
      </w:pPr>
      <w:r w:rsidRPr="00432BA2">
        <w:rPr>
          <w:rFonts w:ascii="Calibri" w:hAnsi="Calibri" w:cs="Calibri"/>
          <w:bCs/>
          <w:sz w:val="24"/>
          <w:szCs w:val="24"/>
        </w:rPr>
        <w:t>Experience of working with people in housing need or people facing homelessness</w:t>
      </w:r>
    </w:p>
    <w:p w14:paraId="59986F2E" w14:textId="77777777" w:rsidR="00432BA2" w:rsidRDefault="00432BA2" w:rsidP="00F402AE">
      <w:pPr>
        <w:pStyle w:val="ListParagraph"/>
        <w:numPr>
          <w:ilvl w:val="1"/>
          <w:numId w:val="10"/>
        </w:numPr>
        <w:spacing w:after="120" w:line="240" w:lineRule="auto"/>
        <w:ind w:left="720"/>
        <w:contextualSpacing w:val="0"/>
        <w:rPr>
          <w:rFonts w:ascii="Calibri" w:hAnsi="Calibri" w:cs="Calibri"/>
          <w:bCs/>
          <w:sz w:val="24"/>
          <w:szCs w:val="24"/>
        </w:rPr>
      </w:pPr>
      <w:r w:rsidRPr="00432BA2">
        <w:rPr>
          <w:rFonts w:ascii="Calibri" w:hAnsi="Calibri" w:cs="Calibri"/>
          <w:bCs/>
          <w:sz w:val="24"/>
          <w:szCs w:val="24"/>
        </w:rPr>
        <w:t>Understanding of equality and diversity issues within the context of housing.</w:t>
      </w:r>
    </w:p>
    <w:p w14:paraId="1A18ADE9" w14:textId="4D73412E" w:rsidR="00996F76" w:rsidRPr="00432BA2" w:rsidRDefault="00432BA2" w:rsidP="00F402AE">
      <w:pPr>
        <w:pStyle w:val="ListParagraph"/>
        <w:numPr>
          <w:ilvl w:val="1"/>
          <w:numId w:val="10"/>
        </w:numPr>
        <w:spacing w:after="120" w:line="240" w:lineRule="auto"/>
        <w:ind w:left="720"/>
        <w:contextualSpacing w:val="0"/>
        <w:rPr>
          <w:rFonts w:ascii="Calibri" w:hAnsi="Calibri" w:cs="Calibri"/>
          <w:bCs/>
          <w:sz w:val="24"/>
          <w:szCs w:val="24"/>
        </w:rPr>
      </w:pPr>
      <w:r w:rsidRPr="00432BA2">
        <w:rPr>
          <w:rFonts w:ascii="Calibri" w:hAnsi="Calibri" w:cs="Calibri"/>
          <w:bCs/>
          <w:sz w:val="24"/>
          <w:szCs w:val="24"/>
        </w:rPr>
        <w:t>Experience working in a local government or public sector setting</w:t>
      </w:r>
    </w:p>
    <w:p w14:paraId="1CF03C18" w14:textId="367D6D74" w:rsidR="00E35528" w:rsidRPr="00636A46" w:rsidRDefault="00E35528" w:rsidP="00F402AE">
      <w:pPr>
        <w:pStyle w:val="ListParagraph"/>
        <w:spacing w:after="120" w:line="240" w:lineRule="auto"/>
        <w:ind w:left="360"/>
        <w:contextualSpacing w:val="0"/>
        <w:rPr>
          <w:rFonts w:ascii="Calibri" w:hAnsi="Calibri" w:cs="Calibri"/>
          <w:b/>
          <w:sz w:val="24"/>
          <w:szCs w:val="24"/>
        </w:rPr>
      </w:pPr>
    </w:p>
    <w:p w14:paraId="3FDF55D9" w14:textId="53A97429" w:rsidR="009F22A9" w:rsidRDefault="00AD1B0A" w:rsidP="00F402AE">
      <w:pPr>
        <w:pStyle w:val="ListParagraph"/>
        <w:numPr>
          <w:ilvl w:val="0"/>
          <w:numId w:val="9"/>
        </w:numPr>
        <w:spacing w:after="120" w:line="240" w:lineRule="auto"/>
        <w:contextualSpacing w:val="0"/>
        <w:rPr>
          <w:rFonts w:ascii="Calibri" w:hAnsi="Calibri" w:cs="Calibri"/>
          <w:bCs/>
          <w:sz w:val="24"/>
          <w:szCs w:val="24"/>
        </w:rPr>
      </w:pPr>
      <w:r w:rsidRPr="00996F76">
        <w:rPr>
          <w:rFonts w:ascii="Calibri" w:hAnsi="Calibri" w:cs="Calibri"/>
          <w:b/>
          <w:sz w:val="24"/>
          <w:szCs w:val="24"/>
        </w:rPr>
        <w:t>Qualifications</w:t>
      </w:r>
      <w:r w:rsidR="009F22A9" w:rsidRPr="00996F76">
        <w:rPr>
          <w:rFonts w:ascii="Calibri" w:hAnsi="Calibri" w:cs="Calibri"/>
          <w:b/>
          <w:sz w:val="24"/>
          <w:szCs w:val="24"/>
        </w:rPr>
        <w:t xml:space="preserve"> &amp; Skills</w:t>
      </w:r>
    </w:p>
    <w:p w14:paraId="76540499" w14:textId="3E8B5048" w:rsidR="002073A5" w:rsidRPr="002073A5" w:rsidRDefault="002073A5" w:rsidP="00F402AE">
      <w:pPr>
        <w:pStyle w:val="ListParagraph"/>
        <w:spacing w:after="120" w:line="240" w:lineRule="auto"/>
        <w:ind w:left="567" w:hanging="207"/>
        <w:contextualSpacing w:val="0"/>
        <w:rPr>
          <w:rFonts w:ascii="Calibri" w:hAnsi="Calibri" w:cs="Calibri"/>
          <w:b/>
          <w:sz w:val="24"/>
          <w:szCs w:val="24"/>
        </w:rPr>
      </w:pPr>
      <w:r w:rsidRPr="002073A5">
        <w:rPr>
          <w:rFonts w:ascii="Calibri" w:hAnsi="Calibri" w:cs="Calibri"/>
          <w:b/>
          <w:sz w:val="24"/>
          <w:szCs w:val="24"/>
        </w:rPr>
        <w:t xml:space="preserve">Essential </w:t>
      </w:r>
    </w:p>
    <w:p w14:paraId="6F80F419" w14:textId="77777777" w:rsidR="00432BA2" w:rsidRDefault="00432BA2" w:rsidP="00F402AE">
      <w:pPr>
        <w:pStyle w:val="ListParagraph"/>
        <w:numPr>
          <w:ilvl w:val="1"/>
          <w:numId w:val="11"/>
        </w:numPr>
        <w:spacing w:after="120" w:line="240" w:lineRule="auto"/>
        <w:ind w:left="567" w:hanging="207"/>
        <w:contextualSpacing w:val="0"/>
        <w:rPr>
          <w:rFonts w:ascii="Calibri" w:hAnsi="Calibri" w:cs="Calibri"/>
          <w:bCs/>
          <w:sz w:val="24"/>
          <w:szCs w:val="24"/>
        </w:rPr>
      </w:pPr>
      <w:r w:rsidRPr="00432BA2">
        <w:rPr>
          <w:rFonts w:ascii="Calibri" w:hAnsi="Calibri" w:cs="Calibri"/>
          <w:bCs/>
          <w:sz w:val="24"/>
          <w:szCs w:val="24"/>
        </w:rPr>
        <w:t>Strong communication skills, with the ability to communicate effectively with a wide range of people.</w:t>
      </w:r>
    </w:p>
    <w:p w14:paraId="571F41DA" w14:textId="0C48D5DC" w:rsidR="00CB3D9D" w:rsidRDefault="00CB3D9D" w:rsidP="00F402AE">
      <w:pPr>
        <w:pStyle w:val="ListParagraph"/>
        <w:numPr>
          <w:ilvl w:val="1"/>
          <w:numId w:val="11"/>
        </w:numPr>
        <w:spacing w:after="120" w:line="240" w:lineRule="auto"/>
        <w:ind w:left="567" w:hanging="207"/>
        <w:contextualSpacing w:val="0"/>
        <w:rPr>
          <w:rFonts w:ascii="Calibri" w:hAnsi="Calibri" w:cs="Calibri"/>
          <w:bCs/>
          <w:sz w:val="24"/>
          <w:szCs w:val="24"/>
        </w:rPr>
      </w:pPr>
      <w:r>
        <w:rPr>
          <w:rFonts w:ascii="Calibri" w:hAnsi="Calibri" w:cs="Calibri"/>
          <w:bCs/>
          <w:sz w:val="24"/>
          <w:szCs w:val="24"/>
        </w:rPr>
        <w:t>Numeracy skills</w:t>
      </w:r>
      <w:r w:rsidR="00143709">
        <w:rPr>
          <w:rFonts w:ascii="Calibri" w:hAnsi="Calibri" w:cs="Calibri"/>
          <w:bCs/>
          <w:sz w:val="24"/>
          <w:szCs w:val="24"/>
        </w:rPr>
        <w:t>, with the ability to undertake financial assessments</w:t>
      </w:r>
      <w:r w:rsidR="00A1018D">
        <w:rPr>
          <w:rFonts w:ascii="Calibri" w:hAnsi="Calibri" w:cs="Calibri"/>
          <w:bCs/>
          <w:sz w:val="24"/>
          <w:szCs w:val="24"/>
        </w:rPr>
        <w:t>.</w:t>
      </w:r>
      <w:r>
        <w:rPr>
          <w:rFonts w:ascii="Calibri" w:hAnsi="Calibri" w:cs="Calibri"/>
          <w:bCs/>
          <w:sz w:val="24"/>
          <w:szCs w:val="24"/>
        </w:rPr>
        <w:t xml:space="preserve"> </w:t>
      </w:r>
    </w:p>
    <w:p w14:paraId="25E3CAFE" w14:textId="77777777" w:rsidR="00432BA2" w:rsidRDefault="00432BA2" w:rsidP="00F402AE">
      <w:pPr>
        <w:pStyle w:val="ListParagraph"/>
        <w:numPr>
          <w:ilvl w:val="1"/>
          <w:numId w:val="11"/>
        </w:numPr>
        <w:spacing w:after="120" w:line="240" w:lineRule="auto"/>
        <w:ind w:left="567" w:hanging="207"/>
        <w:contextualSpacing w:val="0"/>
        <w:rPr>
          <w:rFonts w:ascii="Calibri" w:hAnsi="Calibri" w:cs="Calibri"/>
          <w:bCs/>
          <w:sz w:val="24"/>
          <w:szCs w:val="24"/>
        </w:rPr>
      </w:pPr>
      <w:r w:rsidRPr="00432BA2">
        <w:rPr>
          <w:rFonts w:ascii="Calibri" w:hAnsi="Calibri" w:cs="Calibri"/>
          <w:bCs/>
          <w:sz w:val="24"/>
          <w:szCs w:val="24"/>
        </w:rPr>
        <w:t>Excellent customer service skills, demonstrating empathy and sensitivity when dealing with vulnerable individuals.</w:t>
      </w:r>
    </w:p>
    <w:p w14:paraId="466D9C09" w14:textId="77777777" w:rsidR="00432BA2" w:rsidRDefault="00432BA2" w:rsidP="00F402AE">
      <w:pPr>
        <w:pStyle w:val="ListParagraph"/>
        <w:numPr>
          <w:ilvl w:val="1"/>
          <w:numId w:val="11"/>
        </w:numPr>
        <w:spacing w:after="120" w:line="240" w:lineRule="auto"/>
        <w:ind w:left="567" w:hanging="207"/>
        <w:contextualSpacing w:val="0"/>
        <w:rPr>
          <w:rFonts w:ascii="Calibri" w:hAnsi="Calibri" w:cs="Calibri"/>
          <w:bCs/>
          <w:sz w:val="24"/>
          <w:szCs w:val="24"/>
        </w:rPr>
      </w:pPr>
      <w:r w:rsidRPr="00432BA2">
        <w:rPr>
          <w:rFonts w:ascii="Calibri" w:hAnsi="Calibri" w:cs="Calibri"/>
          <w:bCs/>
          <w:sz w:val="24"/>
          <w:szCs w:val="24"/>
        </w:rPr>
        <w:t>Strong organisational and time-management skills, with the ability to manage a varied caseload.</w:t>
      </w:r>
    </w:p>
    <w:p w14:paraId="58DACBED" w14:textId="77777777" w:rsidR="00432BA2" w:rsidRDefault="00432BA2" w:rsidP="00F402AE">
      <w:pPr>
        <w:pStyle w:val="ListParagraph"/>
        <w:numPr>
          <w:ilvl w:val="1"/>
          <w:numId w:val="11"/>
        </w:numPr>
        <w:spacing w:after="120" w:line="240" w:lineRule="auto"/>
        <w:ind w:left="567" w:hanging="207"/>
        <w:contextualSpacing w:val="0"/>
        <w:rPr>
          <w:rFonts w:ascii="Calibri" w:hAnsi="Calibri" w:cs="Calibri"/>
          <w:bCs/>
          <w:sz w:val="24"/>
          <w:szCs w:val="24"/>
        </w:rPr>
      </w:pPr>
      <w:r w:rsidRPr="00432BA2">
        <w:rPr>
          <w:rFonts w:ascii="Calibri" w:hAnsi="Calibri" w:cs="Calibri"/>
          <w:bCs/>
          <w:sz w:val="24"/>
          <w:szCs w:val="24"/>
        </w:rPr>
        <w:t>Ability to make informed decisions based on a clear understanding of housing needs and policy</w:t>
      </w:r>
      <w:r>
        <w:rPr>
          <w:rFonts w:ascii="Calibri" w:hAnsi="Calibri" w:cs="Calibri"/>
          <w:bCs/>
          <w:sz w:val="24"/>
          <w:szCs w:val="24"/>
        </w:rPr>
        <w:t>.</w:t>
      </w:r>
    </w:p>
    <w:p w14:paraId="45DBFF01" w14:textId="77777777" w:rsidR="00432BA2" w:rsidRPr="00432BA2" w:rsidRDefault="00432BA2" w:rsidP="00F402AE">
      <w:pPr>
        <w:pStyle w:val="ListParagraph"/>
        <w:spacing w:after="120" w:line="240" w:lineRule="auto"/>
        <w:ind w:left="567"/>
        <w:contextualSpacing w:val="0"/>
        <w:rPr>
          <w:rFonts w:ascii="Calibri" w:hAnsi="Calibri" w:cs="Calibri"/>
          <w:bCs/>
          <w:sz w:val="24"/>
          <w:szCs w:val="24"/>
        </w:rPr>
      </w:pPr>
    </w:p>
    <w:p w14:paraId="6FE41E43" w14:textId="150A51C3" w:rsidR="002073A5" w:rsidRPr="002073A5" w:rsidRDefault="002073A5" w:rsidP="00F402AE">
      <w:pPr>
        <w:pStyle w:val="ListParagraph"/>
        <w:spacing w:after="120" w:line="240" w:lineRule="auto"/>
        <w:ind w:left="567" w:hanging="207"/>
        <w:contextualSpacing w:val="0"/>
        <w:rPr>
          <w:rFonts w:ascii="Calibri" w:hAnsi="Calibri" w:cs="Calibri"/>
          <w:b/>
          <w:sz w:val="24"/>
          <w:szCs w:val="24"/>
        </w:rPr>
      </w:pPr>
      <w:r w:rsidRPr="002073A5">
        <w:rPr>
          <w:rFonts w:ascii="Calibri" w:hAnsi="Calibri" w:cs="Calibri"/>
          <w:b/>
          <w:sz w:val="24"/>
          <w:szCs w:val="24"/>
        </w:rPr>
        <w:t xml:space="preserve">Desirable </w:t>
      </w:r>
    </w:p>
    <w:p w14:paraId="7D0D1DB3" w14:textId="77777777" w:rsidR="009B253B" w:rsidRDefault="009B253B" w:rsidP="009B253B">
      <w:pPr>
        <w:pStyle w:val="ListParagraph"/>
        <w:numPr>
          <w:ilvl w:val="1"/>
          <w:numId w:val="11"/>
        </w:numPr>
        <w:spacing w:after="120" w:line="240" w:lineRule="auto"/>
        <w:ind w:left="567" w:hanging="207"/>
        <w:contextualSpacing w:val="0"/>
        <w:rPr>
          <w:rFonts w:ascii="Calibri" w:hAnsi="Calibri" w:cs="Calibri"/>
          <w:bCs/>
          <w:sz w:val="24"/>
          <w:szCs w:val="24"/>
        </w:rPr>
      </w:pPr>
      <w:r w:rsidRPr="00432BA2">
        <w:rPr>
          <w:rFonts w:ascii="Calibri" w:hAnsi="Calibri" w:cs="Calibri"/>
          <w:bCs/>
          <w:sz w:val="24"/>
          <w:szCs w:val="24"/>
        </w:rPr>
        <w:t>Proficiency in using case management software, databases, and MS Office applications.</w:t>
      </w:r>
    </w:p>
    <w:p w14:paraId="7B3965F8" w14:textId="7541FD40" w:rsidR="009B253B" w:rsidRDefault="009B253B" w:rsidP="009B253B">
      <w:pPr>
        <w:pStyle w:val="ListParagraph"/>
        <w:numPr>
          <w:ilvl w:val="1"/>
          <w:numId w:val="11"/>
        </w:numPr>
        <w:spacing w:after="120" w:line="240" w:lineRule="auto"/>
        <w:ind w:left="567" w:hanging="207"/>
        <w:contextualSpacing w:val="0"/>
        <w:rPr>
          <w:rFonts w:ascii="Calibri" w:hAnsi="Calibri" w:cs="Calibri"/>
          <w:bCs/>
          <w:sz w:val="24"/>
          <w:szCs w:val="24"/>
        </w:rPr>
      </w:pPr>
      <w:r w:rsidRPr="00432BA2">
        <w:rPr>
          <w:rFonts w:ascii="Calibri" w:hAnsi="Calibri" w:cs="Calibri"/>
          <w:bCs/>
          <w:sz w:val="24"/>
          <w:szCs w:val="24"/>
        </w:rPr>
        <w:t>Dat</w:t>
      </w:r>
      <w:r w:rsidR="00CB3D9D">
        <w:rPr>
          <w:rFonts w:ascii="Calibri" w:hAnsi="Calibri" w:cs="Calibri"/>
          <w:bCs/>
          <w:sz w:val="24"/>
          <w:szCs w:val="24"/>
        </w:rPr>
        <w:t>a</w:t>
      </w:r>
      <w:r w:rsidRPr="00432BA2">
        <w:rPr>
          <w:rFonts w:ascii="Calibri" w:hAnsi="Calibri" w:cs="Calibri"/>
          <w:bCs/>
          <w:sz w:val="24"/>
          <w:szCs w:val="24"/>
        </w:rPr>
        <w:t xml:space="preserve"> analysis and research skills</w:t>
      </w:r>
    </w:p>
    <w:p w14:paraId="3DF6766A" w14:textId="77777777" w:rsidR="002B1FCA" w:rsidRPr="00636A46" w:rsidRDefault="002B1FCA" w:rsidP="00F402AE">
      <w:pPr>
        <w:spacing w:after="120" w:line="240" w:lineRule="auto"/>
        <w:rPr>
          <w:rFonts w:ascii="Calibri" w:hAnsi="Calibri" w:cs="Calibri"/>
          <w:b/>
          <w:sz w:val="24"/>
          <w:szCs w:val="24"/>
        </w:rPr>
      </w:pPr>
    </w:p>
    <w:p w14:paraId="63105FC4" w14:textId="20C69082" w:rsidR="002B1FCA" w:rsidRPr="00636A46" w:rsidRDefault="00AD1B0A" w:rsidP="00F402AE">
      <w:pPr>
        <w:pStyle w:val="ListParagraph"/>
        <w:numPr>
          <w:ilvl w:val="0"/>
          <w:numId w:val="9"/>
        </w:numPr>
        <w:spacing w:after="120" w:line="240" w:lineRule="auto"/>
        <w:contextualSpacing w:val="0"/>
        <w:rPr>
          <w:rFonts w:ascii="Calibri" w:hAnsi="Calibri" w:cs="Calibri"/>
          <w:b/>
          <w:sz w:val="24"/>
          <w:szCs w:val="24"/>
        </w:rPr>
      </w:pPr>
      <w:r w:rsidRPr="00636A46">
        <w:rPr>
          <w:rFonts w:ascii="Calibri" w:hAnsi="Calibri" w:cs="Calibri"/>
          <w:b/>
          <w:sz w:val="24"/>
          <w:szCs w:val="24"/>
        </w:rPr>
        <w:t>Personal Qualities and Attributes</w:t>
      </w:r>
    </w:p>
    <w:p w14:paraId="65A41263" w14:textId="77777777" w:rsidR="00432BA2" w:rsidRDefault="00432BA2" w:rsidP="00F402AE">
      <w:pPr>
        <w:pStyle w:val="ListParagraph"/>
        <w:numPr>
          <w:ilvl w:val="1"/>
          <w:numId w:val="9"/>
        </w:numPr>
        <w:spacing w:after="120" w:line="240" w:lineRule="auto"/>
        <w:contextualSpacing w:val="0"/>
        <w:rPr>
          <w:rFonts w:ascii="Calibri" w:hAnsi="Calibri" w:cs="Calibri"/>
          <w:bCs/>
          <w:sz w:val="24"/>
          <w:szCs w:val="24"/>
        </w:rPr>
      </w:pPr>
      <w:r w:rsidRPr="00432BA2">
        <w:rPr>
          <w:rFonts w:ascii="Calibri" w:hAnsi="Calibri" w:cs="Calibri"/>
          <w:bCs/>
          <w:sz w:val="24"/>
          <w:szCs w:val="24"/>
        </w:rPr>
        <w:lastRenderedPageBreak/>
        <w:t>A compassionate and non-judgmental approach to working with vulnerable individuals and families.</w:t>
      </w:r>
    </w:p>
    <w:p w14:paraId="4F18C638" w14:textId="77777777" w:rsidR="00432BA2" w:rsidRDefault="00432BA2" w:rsidP="00F402AE">
      <w:pPr>
        <w:pStyle w:val="ListParagraph"/>
        <w:numPr>
          <w:ilvl w:val="1"/>
          <w:numId w:val="9"/>
        </w:numPr>
        <w:spacing w:after="120" w:line="240" w:lineRule="auto"/>
        <w:contextualSpacing w:val="0"/>
        <w:rPr>
          <w:rFonts w:ascii="Calibri" w:hAnsi="Calibri" w:cs="Calibri"/>
          <w:bCs/>
          <w:sz w:val="24"/>
          <w:szCs w:val="24"/>
        </w:rPr>
      </w:pPr>
      <w:r w:rsidRPr="00432BA2">
        <w:rPr>
          <w:rFonts w:ascii="Calibri" w:hAnsi="Calibri" w:cs="Calibri"/>
          <w:bCs/>
          <w:sz w:val="24"/>
          <w:szCs w:val="24"/>
        </w:rPr>
        <w:t>A proactive and adaptable attitude, with the ability to work under pressure and meet deadlines.</w:t>
      </w:r>
    </w:p>
    <w:p w14:paraId="5A7DF64B" w14:textId="77777777" w:rsidR="00432BA2" w:rsidRDefault="00432BA2" w:rsidP="00F402AE">
      <w:pPr>
        <w:pStyle w:val="ListParagraph"/>
        <w:numPr>
          <w:ilvl w:val="1"/>
          <w:numId w:val="9"/>
        </w:numPr>
        <w:spacing w:after="120" w:line="240" w:lineRule="auto"/>
        <w:contextualSpacing w:val="0"/>
        <w:rPr>
          <w:rFonts w:ascii="Calibri" w:hAnsi="Calibri" w:cs="Calibri"/>
          <w:bCs/>
          <w:sz w:val="24"/>
          <w:szCs w:val="24"/>
        </w:rPr>
      </w:pPr>
      <w:r w:rsidRPr="00432BA2">
        <w:rPr>
          <w:rFonts w:ascii="Calibri" w:hAnsi="Calibri" w:cs="Calibri"/>
          <w:bCs/>
          <w:sz w:val="24"/>
          <w:szCs w:val="24"/>
        </w:rPr>
        <w:t>A team player, with the ability to work collaboratively with colleagues and external stakeholders.</w:t>
      </w:r>
    </w:p>
    <w:p w14:paraId="06D374E4" w14:textId="1DD6F4E7" w:rsidR="004F703B" w:rsidRDefault="00432BA2" w:rsidP="00F402AE">
      <w:pPr>
        <w:pStyle w:val="ListParagraph"/>
        <w:numPr>
          <w:ilvl w:val="1"/>
          <w:numId w:val="9"/>
        </w:numPr>
        <w:spacing w:after="120" w:line="240" w:lineRule="auto"/>
        <w:contextualSpacing w:val="0"/>
        <w:rPr>
          <w:rFonts w:ascii="Calibri" w:hAnsi="Calibri" w:cs="Calibri"/>
          <w:bCs/>
          <w:sz w:val="24"/>
          <w:szCs w:val="24"/>
        </w:rPr>
      </w:pPr>
      <w:r w:rsidRPr="00432BA2">
        <w:rPr>
          <w:rFonts w:ascii="Calibri" w:hAnsi="Calibri" w:cs="Calibri"/>
          <w:bCs/>
          <w:sz w:val="24"/>
          <w:szCs w:val="24"/>
        </w:rPr>
        <w:t>Strong attention to detail and commitment to maintaining accurate records</w:t>
      </w:r>
    </w:p>
    <w:p w14:paraId="1B8DC0DD" w14:textId="77777777" w:rsidR="00432BA2" w:rsidRPr="00432BA2" w:rsidRDefault="00432BA2" w:rsidP="00F402AE">
      <w:pPr>
        <w:pStyle w:val="ListParagraph"/>
        <w:spacing w:after="120" w:line="240" w:lineRule="auto"/>
        <w:ind w:left="792"/>
        <w:contextualSpacing w:val="0"/>
        <w:rPr>
          <w:rFonts w:ascii="Calibri" w:hAnsi="Calibri" w:cs="Calibri"/>
          <w:bCs/>
          <w:sz w:val="24"/>
          <w:szCs w:val="24"/>
        </w:rPr>
      </w:pPr>
    </w:p>
    <w:p w14:paraId="5B1DEF22" w14:textId="0147DA29" w:rsidR="0025278E" w:rsidRPr="00052E56" w:rsidRDefault="00052E56" w:rsidP="00F402AE">
      <w:pPr>
        <w:spacing w:after="120" w:line="240" w:lineRule="auto"/>
        <w:rPr>
          <w:rFonts w:ascii="Calibri" w:hAnsi="Calibri" w:cs="Calibri"/>
          <w:bCs/>
          <w:sz w:val="24"/>
          <w:szCs w:val="24"/>
          <w:u w:val="single"/>
        </w:rPr>
      </w:pPr>
      <w:r w:rsidRPr="00052E56">
        <w:rPr>
          <w:rFonts w:ascii="Calibri" w:hAnsi="Calibri" w:cs="Calibri"/>
          <w:bCs/>
          <w:sz w:val="24"/>
          <w:szCs w:val="24"/>
          <w:u w:val="single"/>
        </w:rPr>
        <w:t>The following criteria will be tested at interview stage and do</w:t>
      </w:r>
      <w:r w:rsidR="00511DB7">
        <w:rPr>
          <w:rFonts w:ascii="Calibri" w:hAnsi="Calibri" w:cs="Calibri"/>
          <w:bCs/>
          <w:sz w:val="24"/>
          <w:szCs w:val="24"/>
          <w:u w:val="single"/>
        </w:rPr>
        <w:t>es</w:t>
      </w:r>
      <w:r w:rsidRPr="00052E56">
        <w:rPr>
          <w:rFonts w:ascii="Calibri" w:hAnsi="Calibri" w:cs="Calibri"/>
          <w:bCs/>
          <w:sz w:val="24"/>
          <w:szCs w:val="24"/>
          <w:u w:val="single"/>
        </w:rPr>
        <w:t xml:space="preserve"> not need to be evidenced in an application for</w:t>
      </w:r>
      <w:r w:rsidR="00511DB7">
        <w:rPr>
          <w:rFonts w:ascii="Calibri" w:hAnsi="Calibri" w:cs="Calibri"/>
          <w:bCs/>
          <w:sz w:val="24"/>
          <w:szCs w:val="24"/>
          <w:u w:val="single"/>
        </w:rPr>
        <w:t>m, CV or covering letter</w:t>
      </w:r>
    </w:p>
    <w:p w14:paraId="7315E930" w14:textId="77777777" w:rsidR="00052E56" w:rsidRPr="00636A46" w:rsidRDefault="00052E56" w:rsidP="00F402AE">
      <w:pPr>
        <w:spacing w:after="120" w:line="240" w:lineRule="auto"/>
        <w:rPr>
          <w:rFonts w:ascii="Calibri" w:hAnsi="Calibri" w:cs="Calibri"/>
          <w:bCs/>
          <w:sz w:val="24"/>
          <w:szCs w:val="24"/>
        </w:rPr>
      </w:pPr>
    </w:p>
    <w:p w14:paraId="4EA863C1" w14:textId="093B94D9" w:rsidR="00D10636" w:rsidRDefault="00D10636" w:rsidP="00F402AE">
      <w:pPr>
        <w:pStyle w:val="ListParagraph"/>
        <w:numPr>
          <w:ilvl w:val="0"/>
          <w:numId w:val="9"/>
        </w:numPr>
        <w:spacing w:after="120" w:line="240" w:lineRule="auto"/>
        <w:contextualSpacing w:val="0"/>
        <w:rPr>
          <w:rFonts w:ascii="Calibri" w:hAnsi="Calibri" w:cs="Calibri"/>
          <w:b/>
          <w:sz w:val="24"/>
          <w:szCs w:val="24"/>
        </w:rPr>
      </w:pPr>
      <w:r>
        <w:rPr>
          <w:rFonts w:ascii="Calibri" w:hAnsi="Calibri" w:cs="Calibri"/>
          <w:b/>
          <w:sz w:val="24"/>
          <w:szCs w:val="24"/>
        </w:rPr>
        <w:t xml:space="preserve">Agreed </w:t>
      </w:r>
      <w:r w:rsidR="00AD1B0A" w:rsidRPr="00636A46">
        <w:rPr>
          <w:rFonts w:ascii="Calibri" w:hAnsi="Calibri" w:cs="Calibri"/>
          <w:b/>
          <w:sz w:val="24"/>
          <w:szCs w:val="24"/>
        </w:rPr>
        <w:t>Behaviours</w:t>
      </w:r>
      <w:r w:rsidR="005778D7" w:rsidRPr="00636A46">
        <w:rPr>
          <w:rFonts w:ascii="Calibri" w:hAnsi="Calibri" w:cs="Calibri"/>
          <w:b/>
          <w:sz w:val="24"/>
          <w:szCs w:val="24"/>
        </w:rPr>
        <w:t xml:space="preserve"> </w:t>
      </w:r>
      <w:r>
        <w:rPr>
          <w:rFonts w:ascii="Calibri" w:hAnsi="Calibri" w:cs="Calibri"/>
          <w:b/>
          <w:sz w:val="24"/>
          <w:szCs w:val="24"/>
        </w:rPr>
        <w:t>Framework</w:t>
      </w:r>
    </w:p>
    <w:p w14:paraId="35BF789B" w14:textId="77347F96" w:rsidR="00D10636" w:rsidRPr="00D10636" w:rsidRDefault="00D10636" w:rsidP="00F402AE">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Putting Great Yarmouth first</w:t>
      </w:r>
    </w:p>
    <w:p w14:paraId="3C7C18AC" w14:textId="37990461" w:rsidR="00D10636" w:rsidRPr="00D10636" w:rsidRDefault="00D10636" w:rsidP="00F402AE">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Effective and open communication</w:t>
      </w:r>
    </w:p>
    <w:p w14:paraId="5A92F8D9" w14:textId="2E3171C1" w:rsidR="00D10636" w:rsidRPr="00D10636" w:rsidRDefault="00D10636" w:rsidP="00F402AE">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Respecting others</w:t>
      </w:r>
    </w:p>
    <w:p w14:paraId="4D39F0F9" w14:textId="531A5933" w:rsidR="00D10636" w:rsidRPr="00D10636" w:rsidRDefault="00D10636" w:rsidP="00F402AE">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Working together</w:t>
      </w:r>
    </w:p>
    <w:p w14:paraId="63BE328A" w14:textId="730481E3" w:rsidR="00D10636" w:rsidRPr="00D10636" w:rsidRDefault="00D10636" w:rsidP="00F402AE">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Embracing change</w:t>
      </w:r>
    </w:p>
    <w:p w14:paraId="2046645E" w14:textId="24BB4C52" w:rsidR="0094426F" w:rsidRDefault="00D10636" w:rsidP="00F402AE">
      <w:pPr>
        <w:pStyle w:val="ListParagraph"/>
        <w:numPr>
          <w:ilvl w:val="1"/>
          <w:numId w:val="9"/>
        </w:numPr>
        <w:spacing w:after="120" w:line="240" w:lineRule="auto"/>
        <w:contextualSpacing w:val="0"/>
        <w:rPr>
          <w:rFonts w:ascii="Calibri" w:hAnsi="Calibri" w:cs="Calibri"/>
          <w:bCs/>
          <w:sz w:val="24"/>
          <w:szCs w:val="24"/>
        </w:rPr>
      </w:pPr>
      <w:r>
        <w:rPr>
          <w:rFonts w:ascii="Calibri" w:hAnsi="Calibri" w:cs="Calibri"/>
          <w:bCs/>
          <w:sz w:val="24"/>
          <w:szCs w:val="24"/>
        </w:rPr>
        <w:t>Taking personal responsibility</w:t>
      </w:r>
    </w:p>
    <w:p w14:paraId="7C16CD8F" w14:textId="77777777" w:rsidR="00694ABA" w:rsidRPr="00694ABA" w:rsidRDefault="00694ABA" w:rsidP="00F402AE">
      <w:pPr>
        <w:pStyle w:val="ListParagraph"/>
        <w:spacing w:after="120" w:line="240" w:lineRule="auto"/>
        <w:ind w:left="792"/>
        <w:contextualSpacing w:val="0"/>
        <w:rPr>
          <w:rFonts w:ascii="Calibri" w:hAnsi="Calibri" w:cs="Calibri"/>
          <w:bCs/>
          <w:sz w:val="24"/>
          <w:szCs w:val="24"/>
        </w:rPr>
      </w:pPr>
    </w:p>
    <w:p w14:paraId="78768830" w14:textId="21E28A52" w:rsidR="0094426F" w:rsidRPr="00131A88" w:rsidRDefault="00450C79" w:rsidP="00F402AE">
      <w:pPr>
        <w:pStyle w:val="ListParagraph"/>
        <w:numPr>
          <w:ilvl w:val="0"/>
          <w:numId w:val="9"/>
        </w:numPr>
        <w:spacing w:after="120"/>
        <w:contextualSpacing w:val="0"/>
        <w:rPr>
          <w:rFonts w:ascii="Calibri" w:hAnsi="Calibri" w:cs="Calibri"/>
          <w:b/>
          <w:bCs/>
          <w:sz w:val="24"/>
          <w:szCs w:val="24"/>
        </w:rPr>
      </w:pPr>
      <w:r>
        <w:rPr>
          <w:rFonts w:ascii="Calibri" w:hAnsi="Calibri" w:cs="Calibri"/>
          <w:b/>
          <w:bCs/>
          <w:sz w:val="24"/>
          <w:szCs w:val="24"/>
        </w:rPr>
        <w:t>Additional requirements</w:t>
      </w:r>
    </w:p>
    <w:p w14:paraId="68E754C4" w14:textId="7BAC3271" w:rsidR="00432BA2" w:rsidRPr="00694ABA" w:rsidRDefault="0094426F" w:rsidP="00F402AE">
      <w:pPr>
        <w:pStyle w:val="ListParagraph"/>
        <w:numPr>
          <w:ilvl w:val="1"/>
          <w:numId w:val="9"/>
        </w:numPr>
        <w:spacing w:after="120"/>
        <w:contextualSpacing w:val="0"/>
        <w:rPr>
          <w:rFonts w:ascii="Calibri" w:hAnsi="Calibri" w:cs="Calibri"/>
          <w:sz w:val="24"/>
          <w:szCs w:val="24"/>
        </w:rPr>
      </w:pPr>
      <w:r w:rsidRPr="00694ABA">
        <w:rPr>
          <w:rFonts w:ascii="Calibri" w:hAnsi="Calibri" w:cs="Calibri"/>
          <w:sz w:val="24"/>
          <w:szCs w:val="24"/>
        </w:rPr>
        <w:t>Basic DBS Check</w:t>
      </w:r>
    </w:p>
    <w:p w14:paraId="5A0F6764" w14:textId="66DF0A3A" w:rsidR="00432BA2" w:rsidRPr="00432BA2" w:rsidRDefault="00432BA2" w:rsidP="00F402AE">
      <w:pPr>
        <w:pStyle w:val="ListParagraph"/>
        <w:numPr>
          <w:ilvl w:val="1"/>
          <w:numId w:val="9"/>
        </w:numPr>
        <w:spacing w:after="120"/>
        <w:contextualSpacing w:val="0"/>
        <w:rPr>
          <w:rFonts w:ascii="Calibri" w:hAnsi="Calibri" w:cs="Calibri"/>
          <w:sz w:val="24"/>
          <w:szCs w:val="24"/>
        </w:rPr>
      </w:pPr>
      <w:r w:rsidRPr="00432BA2">
        <w:rPr>
          <w:rFonts w:ascii="Calibri" w:hAnsi="Calibri" w:cs="Calibri"/>
          <w:sz w:val="24"/>
          <w:szCs w:val="24"/>
        </w:rPr>
        <w:t xml:space="preserve">There will be a need </w:t>
      </w:r>
      <w:r w:rsidR="00694ABA">
        <w:rPr>
          <w:rFonts w:ascii="Calibri" w:hAnsi="Calibri" w:cs="Calibri"/>
          <w:sz w:val="24"/>
          <w:szCs w:val="24"/>
        </w:rPr>
        <w:t xml:space="preserve">to </w:t>
      </w:r>
      <w:r w:rsidRPr="00432BA2">
        <w:rPr>
          <w:rFonts w:ascii="Calibri" w:hAnsi="Calibri" w:cs="Calibri"/>
          <w:sz w:val="24"/>
          <w:szCs w:val="24"/>
        </w:rPr>
        <w:t>travel to undertake home visits</w:t>
      </w:r>
      <w:r w:rsidR="009B253B">
        <w:rPr>
          <w:rFonts w:ascii="Calibri" w:hAnsi="Calibri" w:cs="Calibri"/>
          <w:sz w:val="24"/>
          <w:szCs w:val="24"/>
        </w:rPr>
        <w:t>.</w:t>
      </w:r>
    </w:p>
    <w:p w14:paraId="5202DCA0" w14:textId="77777777" w:rsidR="005778D7" w:rsidRPr="00636A46" w:rsidRDefault="005778D7" w:rsidP="005778D7">
      <w:pPr>
        <w:spacing w:line="240" w:lineRule="auto"/>
        <w:rPr>
          <w:rFonts w:ascii="Calibri" w:hAnsi="Calibri" w:cs="Calibri"/>
          <w:b/>
          <w:sz w:val="24"/>
          <w:szCs w:val="24"/>
        </w:rPr>
      </w:pPr>
    </w:p>
    <w:p w14:paraId="356215BC" w14:textId="77777777" w:rsidR="00E36B4B" w:rsidRPr="00636A46" w:rsidRDefault="00E36B4B" w:rsidP="00E36B4B">
      <w:pPr>
        <w:spacing w:line="240" w:lineRule="auto"/>
        <w:rPr>
          <w:rFonts w:ascii="Calibri" w:hAnsi="Calibri" w:cs="Calibri"/>
          <w:b/>
          <w:sz w:val="24"/>
          <w:szCs w:val="24"/>
        </w:rPr>
      </w:pPr>
    </w:p>
    <w:p w14:paraId="0EE89FA5" w14:textId="77777777" w:rsidR="009554A5" w:rsidRPr="00636A46" w:rsidRDefault="009554A5">
      <w:pPr>
        <w:rPr>
          <w:rFonts w:ascii="Calibri" w:hAnsi="Calibri" w:cs="Calibri"/>
          <w:sz w:val="24"/>
          <w:szCs w:val="24"/>
        </w:rPr>
      </w:pPr>
    </w:p>
    <w:sectPr w:rsidR="009554A5" w:rsidRPr="00636A46" w:rsidSect="003F31F4">
      <w:headerReference w:type="even" r:id="rId9"/>
      <w:headerReference w:type="default" r:id="rId10"/>
      <w:footerReference w:type="even" r:id="rId11"/>
      <w:footerReference w:type="default" r:id="rId12"/>
      <w:headerReference w:type="first" r:id="rId13"/>
      <w:footerReference w:type="first" r:id="rId14"/>
      <w:pgSz w:w="12240" w:h="15840"/>
      <w:pgMar w:top="1021" w:right="1440"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DD0E0" w14:textId="77777777" w:rsidR="00604C7C" w:rsidRDefault="00604C7C" w:rsidP="00831FFC">
      <w:pPr>
        <w:spacing w:after="0" w:line="240" w:lineRule="auto"/>
      </w:pPr>
      <w:r>
        <w:separator/>
      </w:r>
    </w:p>
  </w:endnote>
  <w:endnote w:type="continuationSeparator" w:id="0">
    <w:p w14:paraId="125ABF1E" w14:textId="77777777" w:rsidR="00604C7C" w:rsidRDefault="00604C7C" w:rsidP="00831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40E46" w14:textId="77777777" w:rsidR="00B70F6A" w:rsidRDefault="00B70F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2C102" w14:textId="4CF29C47" w:rsidR="00432BA2" w:rsidRDefault="00CB6ACC">
    <w:pPr>
      <w:pStyle w:val="Footer"/>
    </w:pPr>
    <w:r>
      <w:t>C</w:t>
    </w:r>
    <w:r w:rsidR="00831FFC">
      <w:t xml:space="preserve">reated/Revised </w:t>
    </w:r>
    <w:r>
      <w:t xml:space="preserve">by:  </w:t>
    </w:r>
    <w:r w:rsidR="00432BA2" w:rsidRPr="00432BA2">
      <w:t xml:space="preserve">M Holland, </w:t>
    </w:r>
    <w:r w:rsidR="00B70F6A">
      <w:t>August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C48C1" w14:textId="77777777" w:rsidR="00B70F6A" w:rsidRDefault="00B70F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CB27D" w14:textId="77777777" w:rsidR="00604C7C" w:rsidRDefault="00604C7C" w:rsidP="00831FFC">
      <w:pPr>
        <w:spacing w:after="0" w:line="240" w:lineRule="auto"/>
      </w:pPr>
      <w:r>
        <w:separator/>
      </w:r>
    </w:p>
  </w:footnote>
  <w:footnote w:type="continuationSeparator" w:id="0">
    <w:p w14:paraId="7261E113" w14:textId="77777777" w:rsidR="00604C7C" w:rsidRDefault="00604C7C" w:rsidP="00831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C6FB38" w14:textId="77777777" w:rsidR="00B70F6A" w:rsidRDefault="00B70F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B3BC1" w14:textId="77777777" w:rsidR="00B70F6A" w:rsidRDefault="00B70F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C15B5" w14:textId="77777777" w:rsidR="00B70F6A" w:rsidRDefault="00B70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03E86"/>
    <w:multiLevelType w:val="hybridMultilevel"/>
    <w:tmpl w:val="C612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244A39"/>
    <w:multiLevelType w:val="multilevel"/>
    <w:tmpl w:val="78BAE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C20134"/>
    <w:multiLevelType w:val="hybridMultilevel"/>
    <w:tmpl w:val="BDB45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B67C45"/>
    <w:multiLevelType w:val="hybridMultilevel"/>
    <w:tmpl w:val="6B401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46414B"/>
    <w:multiLevelType w:val="hybridMultilevel"/>
    <w:tmpl w:val="8D5CA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8735B4"/>
    <w:multiLevelType w:val="hybridMultilevel"/>
    <w:tmpl w:val="EA8EE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1595B3A"/>
    <w:multiLevelType w:val="hybridMultilevel"/>
    <w:tmpl w:val="D1CE6114"/>
    <w:lvl w:ilvl="0" w:tplc="362A388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1E5632E"/>
    <w:multiLevelType w:val="multilevel"/>
    <w:tmpl w:val="431614BA"/>
    <w:lvl w:ilvl="0">
      <w:start w:val="5"/>
      <w:numFmt w:val="decimal"/>
      <w:lvlText w:val="%1"/>
      <w:lvlJc w:val="left"/>
      <w:pPr>
        <w:ind w:left="72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8" w15:restartNumberingAfterBreak="0">
    <w:nsid w:val="329002BF"/>
    <w:multiLevelType w:val="hybridMultilevel"/>
    <w:tmpl w:val="558A2570"/>
    <w:lvl w:ilvl="0" w:tplc="ABA2F68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4EF6F15"/>
    <w:multiLevelType w:val="hybridMultilevel"/>
    <w:tmpl w:val="8EA4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F174A6"/>
    <w:multiLevelType w:val="hybridMultilevel"/>
    <w:tmpl w:val="9F7E4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19738A"/>
    <w:multiLevelType w:val="hybridMultilevel"/>
    <w:tmpl w:val="8188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06579B"/>
    <w:multiLevelType w:val="multilevel"/>
    <w:tmpl w:val="2EEA517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574B1752"/>
    <w:multiLevelType w:val="hybridMultilevel"/>
    <w:tmpl w:val="B85C2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E0317"/>
    <w:multiLevelType w:val="hybridMultilevel"/>
    <w:tmpl w:val="7688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5B3A4B"/>
    <w:multiLevelType w:val="hybridMultilevel"/>
    <w:tmpl w:val="194E4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3D2F7A"/>
    <w:multiLevelType w:val="multilevel"/>
    <w:tmpl w:val="1884E8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384302"/>
    <w:multiLevelType w:val="hybridMultilevel"/>
    <w:tmpl w:val="FCBAF3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CC517C"/>
    <w:multiLevelType w:val="multilevel"/>
    <w:tmpl w:val="C1A687C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8973A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9F94A37"/>
    <w:multiLevelType w:val="multilevel"/>
    <w:tmpl w:val="B89014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39649A"/>
    <w:multiLevelType w:val="hybridMultilevel"/>
    <w:tmpl w:val="65F61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D5715D"/>
    <w:multiLevelType w:val="hybridMultilevel"/>
    <w:tmpl w:val="B29A3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6906AC"/>
    <w:multiLevelType w:val="hybridMultilevel"/>
    <w:tmpl w:val="433A6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7802563">
    <w:abstractNumId w:val="17"/>
  </w:num>
  <w:num w:numId="2" w16cid:durableId="1958215915">
    <w:abstractNumId w:val="8"/>
  </w:num>
  <w:num w:numId="3" w16cid:durableId="1149247654">
    <w:abstractNumId w:val="6"/>
  </w:num>
  <w:num w:numId="4" w16cid:durableId="1479301118">
    <w:abstractNumId w:val="21"/>
  </w:num>
  <w:num w:numId="5" w16cid:durableId="173112123">
    <w:abstractNumId w:val="15"/>
  </w:num>
  <w:num w:numId="6" w16cid:durableId="554046783">
    <w:abstractNumId w:val="9"/>
  </w:num>
  <w:num w:numId="7" w16cid:durableId="2020544467">
    <w:abstractNumId w:val="11"/>
  </w:num>
  <w:num w:numId="8" w16cid:durableId="548230678">
    <w:abstractNumId w:val="4"/>
  </w:num>
  <w:num w:numId="9" w16cid:durableId="2099205137">
    <w:abstractNumId w:val="18"/>
  </w:num>
  <w:num w:numId="10" w16cid:durableId="485361069">
    <w:abstractNumId w:val="1"/>
  </w:num>
  <w:num w:numId="11" w16cid:durableId="113914304">
    <w:abstractNumId w:val="16"/>
  </w:num>
  <w:num w:numId="12" w16cid:durableId="1183784856">
    <w:abstractNumId w:val="7"/>
  </w:num>
  <w:num w:numId="13" w16cid:durableId="144007684">
    <w:abstractNumId w:val="0"/>
  </w:num>
  <w:num w:numId="14" w16cid:durableId="313796282">
    <w:abstractNumId w:val="14"/>
  </w:num>
  <w:num w:numId="15" w16cid:durableId="199172380">
    <w:abstractNumId w:val="19"/>
  </w:num>
  <w:num w:numId="16" w16cid:durableId="1203202923">
    <w:abstractNumId w:val="5"/>
  </w:num>
  <w:num w:numId="17" w16cid:durableId="1582788936">
    <w:abstractNumId w:val="12"/>
  </w:num>
  <w:num w:numId="18" w16cid:durableId="1084836764">
    <w:abstractNumId w:val="20"/>
  </w:num>
  <w:num w:numId="19" w16cid:durableId="705183548">
    <w:abstractNumId w:val="3"/>
  </w:num>
  <w:num w:numId="20" w16cid:durableId="1652362933">
    <w:abstractNumId w:val="13"/>
  </w:num>
  <w:num w:numId="21" w16cid:durableId="2107381847">
    <w:abstractNumId w:val="23"/>
  </w:num>
  <w:num w:numId="22" w16cid:durableId="1831286386">
    <w:abstractNumId w:val="22"/>
  </w:num>
  <w:num w:numId="23" w16cid:durableId="1844393722">
    <w:abstractNumId w:val="10"/>
  </w:num>
  <w:num w:numId="24" w16cid:durableId="18282053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B4B"/>
    <w:rsid w:val="0004378B"/>
    <w:rsid w:val="00052E56"/>
    <w:rsid w:val="00114D48"/>
    <w:rsid w:val="00131A88"/>
    <w:rsid w:val="00143709"/>
    <w:rsid w:val="00165112"/>
    <w:rsid w:val="0018312F"/>
    <w:rsid w:val="001C136D"/>
    <w:rsid w:val="002073A5"/>
    <w:rsid w:val="0025278E"/>
    <w:rsid w:val="00271F4B"/>
    <w:rsid w:val="002B1FCA"/>
    <w:rsid w:val="002C3038"/>
    <w:rsid w:val="002E53DD"/>
    <w:rsid w:val="002F256B"/>
    <w:rsid w:val="002F5BD1"/>
    <w:rsid w:val="00317B49"/>
    <w:rsid w:val="003D59FB"/>
    <w:rsid w:val="00432BA2"/>
    <w:rsid w:val="00450C79"/>
    <w:rsid w:val="00460257"/>
    <w:rsid w:val="004771F9"/>
    <w:rsid w:val="00485B94"/>
    <w:rsid w:val="004F0FEB"/>
    <w:rsid w:val="004F703B"/>
    <w:rsid w:val="00511DB7"/>
    <w:rsid w:val="00554717"/>
    <w:rsid w:val="00570022"/>
    <w:rsid w:val="005778D7"/>
    <w:rsid w:val="005812EB"/>
    <w:rsid w:val="005D12A6"/>
    <w:rsid w:val="005D2A46"/>
    <w:rsid w:val="00604C7C"/>
    <w:rsid w:val="00623A4D"/>
    <w:rsid w:val="00636A46"/>
    <w:rsid w:val="00694ABA"/>
    <w:rsid w:val="006C43CC"/>
    <w:rsid w:val="006E619F"/>
    <w:rsid w:val="00716A5B"/>
    <w:rsid w:val="00797D9B"/>
    <w:rsid w:val="007B2C53"/>
    <w:rsid w:val="007B4575"/>
    <w:rsid w:val="00831FFC"/>
    <w:rsid w:val="00886241"/>
    <w:rsid w:val="008C5275"/>
    <w:rsid w:val="008F2548"/>
    <w:rsid w:val="0094426F"/>
    <w:rsid w:val="009554A5"/>
    <w:rsid w:val="0098527A"/>
    <w:rsid w:val="00996F76"/>
    <w:rsid w:val="009B253B"/>
    <w:rsid w:val="009D3FC0"/>
    <w:rsid w:val="009F22A9"/>
    <w:rsid w:val="00A1018D"/>
    <w:rsid w:val="00A6392D"/>
    <w:rsid w:val="00A77C40"/>
    <w:rsid w:val="00A949C2"/>
    <w:rsid w:val="00AD1B0A"/>
    <w:rsid w:val="00B0519B"/>
    <w:rsid w:val="00B70F6A"/>
    <w:rsid w:val="00BA59AD"/>
    <w:rsid w:val="00BF0E45"/>
    <w:rsid w:val="00C00534"/>
    <w:rsid w:val="00C60E98"/>
    <w:rsid w:val="00CA3577"/>
    <w:rsid w:val="00CB3D9D"/>
    <w:rsid w:val="00CB6ACC"/>
    <w:rsid w:val="00D10636"/>
    <w:rsid w:val="00D302E5"/>
    <w:rsid w:val="00D5755C"/>
    <w:rsid w:val="00D62650"/>
    <w:rsid w:val="00D756FF"/>
    <w:rsid w:val="00D80A58"/>
    <w:rsid w:val="00D944F1"/>
    <w:rsid w:val="00DE0D6D"/>
    <w:rsid w:val="00DF2CC9"/>
    <w:rsid w:val="00E35528"/>
    <w:rsid w:val="00E36B4B"/>
    <w:rsid w:val="00E510AB"/>
    <w:rsid w:val="00EB4A57"/>
    <w:rsid w:val="00EB676F"/>
    <w:rsid w:val="00F33083"/>
    <w:rsid w:val="00F402AE"/>
    <w:rsid w:val="00F440AB"/>
    <w:rsid w:val="00F5673B"/>
    <w:rsid w:val="00F93B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DB7"/>
  <w15:docId w15:val="{C876D97A-701B-49D5-98BA-F4253564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B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6B4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E36B4B"/>
    <w:pPr>
      <w:ind w:left="720"/>
      <w:contextualSpacing/>
    </w:pPr>
  </w:style>
  <w:style w:type="paragraph" w:styleId="Footer">
    <w:name w:val="footer"/>
    <w:basedOn w:val="Normal"/>
    <w:link w:val="FooterChar"/>
    <w:uiPriority w:val="99"/>
    <w:unhideWhenUsed/>
    <w:rsid w:val="00E36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B4B"/>
    <w:rPr>
      <w:lang w:val="en-US"/>
    </w:rPr>
  </w:style>
  <w:style w:type="paragraph" w:styleId="BalloonText">
    <w:name w:val="Balloon Text"/>
    <w:basedOn w:val="Normal"/>
    <w:link w:val="BalloonTextChar"/>
    <w:uiPriority w:val="99"/>
    <w:semiHidden/>
    <w:unhideWhenUsed/>
    <w:rsid w:val="00E36B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6B4B"/>
    <w:rPr>
      <w:rFonts w:ascii="Tahoma" w:hAnsi="Tahoma" w:cs="Tahoma"/>
      <w:sz w:val="16"/>
      <w:szCs w:val="16"/>
      <w:lang w:val="en-US"/>
    </w:rPr>
  </w:style>
  <w:style w:type="paragraph" w:styleId="Header">
    <w:name w:val="header"/>
    <w:basedOn w:val="Normal"/>
    <w:link w:val="HeaderChar"/>
    <w:uiPriority w:val="99"/>
    <w:unhideWhenUsed/>
    <w:rsid w:val="00831F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FC"/>
    <w:rPr>
      <w:lang w:val="en-US"/>
    </w:rPr>
  </w:style>
  <w:style w:type="character" w:styleId="Hyperlink">
    <w:name w:val="Hyperlink"/>
    <w:basedOn w:val="DefaultParagraphFont"/>
    <w:uiPriority w:val="99"/>
    <w:unhideWhenUsed/>
    <w:rsid w:val="0025278E"/>
    <w:rPr>
      <w:color w:val="0000FF" w:themeColor="hyperlink"/>
      <w:u w:val="single"/>
    </w:rPr>
  </w:style>
  <w:style w:type="character" w:styleId="UnresolvedMention">
    <w:name w:val="Unresolved Mention"/>
    <w:basedOn w:val="DefaultParagraphFont"/>
    <w:uiPriority w:val="99"/>
    <w:semiHidden/>
    <w:unhideWhenUsed/>
    <w:rsid w:val="00252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3590821">
      <w:bodyDiv w:val="1"/>
      <w:marLeft w:val="0"/>
      <w:marRight w:val="0"/>
      <w:marTop w:val="0"/>
      <w:marBottom w:val="0"/>
      <w:divBdr>
        <w:top w:val="none" w:sz="0" w:space="0" w:color="auto"/>
        <w:left w:val="none" w:sz="0" w:space="0" w:color="auto"/>
        <w:bottom w:val="none" w:sz="0" w:space="0" w:color="auto"/>
        <w:right w:val="none" w:sz="0" w:space="0" w:color="auto"/>
      </w:divBdr>
    </w:div>
    <w:div w:id="219095860">
      <w:bodyDiv w:val="1"/>
      <w:marLeft w:val="0"/>
      <w:marRight w:val="0"/>
      <w:marTop w:val="0"/>
      <w:marBottom w:val="0"/>
      <w:divBdr>
        <w:top w:val="none" w:sz="0" w:space="0" w:color="auto"/>
        <w:left w:val="none" w:sz="0" w:space="0" w:color="auto"/>
        <w:bottom w:val="none" w:sz="0" w:space="0" w:color="auto"/>
        <w:right w:val="none" w:sz="0" w:space="0" w:color="auto"/>
      </w:divBdr>
    </w:div>
    <w:div w:id="160827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AE18D-E20D-428A-8C53-5B4631C01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912</Words>
  <Characters>5203</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Great Yarmouth Borough Council</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Tanya Rayner</cp:lastModifiedBy>
  <cp:revision>2</cp:revision>
  <dcterms:created xsi:type="dcterms:W3CDTF">2026-09-14T16:11:00Z</dcterms:created>
  <dcterms:modified xsi:type="dcterms:W3CDTF">2026-09-14T16:11:00Z</dcterms:modified>
</cp:coreProperties>
</file>