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521AF55B" w:rsidR="00E36B4B" w:rsidRPr="003D438D" w:rsidRDefault="001A75F7" w:rsidP="00E36B4B">
      <w:pPr>
        <w:spacing w:after="0" w:line="240" w:lineRule="auto"/>
        <w:rPr>
          <w:rFonts w:ascii="Calibri" w:hAnsi="Calibri" w:cs="Calibri"/>
          <w:b/>
          <w:color w:val="244C5A"/>
          <w:sz w:val="44"/>
          <w:szCs w:val="44"/>
        </w:rPr>
      </w:pPr>
      <w:r>
        <w:rPr>
          <w:rFonts w:ascii="Calibri" w:hAnsi="Calibri" w:cs="Calibri"/>
          <w:b/>
          <w:color w:val="244C5A"/>
          <w:sz w:val="44"/>
          <w:szCs w:val="44"/>
        </w:rPr>
        <w:t>J</w:t>
      </w:r>
      <w:r w:rsidR="008C5275" w:rsidRPr="003D438D">
        <w:rPr>
          <w:rFonts w:ascii="Calibri" w:hAnsi="Calibri" w:cs="Calibri"/>
          <w:b/>
          <w:color w:val="244C5A"/>
          <w:sz w:val="44"/>
          <w:szCs w:val="44"/>
        </w:rPr>
        <w:t xml:space="preserve">ob Description </w:t>
      </w:r>
      <w:r w:rsidR="008C5275" w:rsidRPr="003D438D">
        <w:rPr>
          <w:rFonts w:ascii="Calibri" w:hAnsi="Calibri" w:cs="Calibri"/>
          <w:b/>
          <w:color w:val="244C5A"/>
          <w:sz w:val="44"/>
          <w:szCs w:val="44"/>
        </w:rPr>
        <w:tab/>
      </w:r>
      <w:r w:rsidR="008C5275" w:rsidRPr="003D438D">
        <w:rPr>
          <w:rFonts w:ascii="Calibri" w:hAnsi="Calibri" w:cs="Calibri"/>
          <w:b/>
          <w:color w:val="244C5A"/>
          <w:sz w:val="44"/>
          <w:szCs w:val="44"/>
        </w:rPr>
        <w:tab/>
      </w:r>
      <w:r w:rsidR="008C5275" w:rsidRPr="003D438D">
        <w:rPr>
          <w:rFonts w:ascii="Calibri" w:hAnsi="Calibri" w:cs="Calibri"/>
          <w:b/>
          <w:color w:val="244C5A"/>
          <w:sz w:val="44"/>
          <w:szCs w:val="44"/>
        </w:rPr>
        <w:tab/>
      </w:r>
      <w:r w:rsidR="008C5275" w:rsidRPr="003D438D">
        <w:rPr>
          <w:rFonts w:ascii="Calibri" w:hAnsi="Calibri" w:cs="Calibri"/>
          <w:b/>
          <w:color w:val="244C5A"/>
          <w:sz w:val="44"/>
          <w:szCs w:val="44"/>
        </w:rPr>
        <w:tab/>
      </w:r>
      <w:r w:rsidR="008C5275" w:rsidRPr="003D438D">
        <w:rPr>
          <w:rFonts w:ascii="Calibri" w:hAnsi="Calibri" w:cs="Calibri"/>
          <w:b/>
          <w:color w:val="244C5A"/>
          <w:sz w:val="44"/>
          <w:szCs w:val="44"/>
        </w:rPr>
        <w:tab/>
      </w:r>
      <w:r w:rsidR="008C5275" w:rsidRPr="003D438D">
        <w:rPr>
          <w:rFonts w:ascii="Calibri" w:hAnsi="Calibri" w:cs="Calibri"/>
          <w:b/>
          <w:color w:val="244C5A"/>
          <w:sz w:val="44"/>
          <w:szCs w:val="44"/>
        </w:rPr>
        <w:tab/>
      </w:r>
      <w:r w:rsidR="008C5275" w:rsidRPr="003D438D">
        <w:rPr>
          <w:rFonts w:ascii="Calibri" w:hAnsi="Calibri" w:cs="Calibri"/>
          <w:b/>
          <w:color w:val="244C5A"/>
          <w:sz w:val="44"/>
          <w:szCs w:val="44"/>
        </w:rPr>
        <w:tab/>
      </w:r>
      <w:r w:rsidR="008C5275" w:rsidRPr="003D438D">
        <w:rPr>
          <w:rFonts w:ascii="Calibri" w:hAnsi="Calibri" w:cs="Calibri"/>
          <w:b/>
          <w:noProof/>
          <w:color w:val="244C5A"/>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Pr="003D438D" w:rsidRDefault="008C5275" w:rsidP="00831FFC">
      <w:pPr>
        <w:spacing w:after="0" w:line="240" w:lineRule="auto"/>
        <w:rPr>
          <w:rFonts w:ascii="Calibri" w:hAnsi="Calibri" w:cs="Calibri"/>
          <w:b/>
          <w:color w:val="244C5A"/>
          <w:sz w:val="24"/>
          <w:szCs w:val="24"/>
        </w:rPr>
      </w:pPr>
    </w:p>
    <w:p w14:paraId="6A3F7982" w14:textId="53BE6EC0" w:rsidR="00831FFC" w:rsidRPr="003D438D" w:rsidRDefault="001151CE" w:rsidP="00366EAA">
      <w:pPr>
        <w:tabs>
          <w:tab w:val="left" w:pos="3750"/>
        </w:tabs>
        <w:spacing w:after="0" w:line="240" w:lineRule="auto"/>
        <w:rPr>
          <w:rFonts w:ascii="Calibri" w:hAnsi="Calibri" w:cs="Calibri"/>
          <w:b/>
          <w:color w:val="244C5A"/>
          <w:sz w:val="36"/>
          <w:szCs w:val="36"/>
        </w:rPr>
      </w:pPr>
      <w:r w:rsidRPr="003D438D">
        <w:rPr>
          <w:rFonts w:ascii="Calibri" w:hAnsi="Calibri" w:cs="Calibri"/>
          <w:b/>
          <w:color w:val="244C5A"/>
          <w:sz w:val="36"/>
          <w:szCs w:val="36"/>
        </w:rPr>
        <w:t>Plasterer</w:t>
      </w:r>
      <w:r w:rsidR="00D71504" w:rsidRPr="003D438D">
        <w:rPr>
          <w:rFonts w:ascii="Calibri" w:hAnsi="Calibri" w:cs="Calibri"/>
          <w:b/>
          <w:color w:val="244C5A"/>
          <w:sz w:val="36"/>
          <w:szCs w:val="36"/>
        </w:rPr>
        <w:t xml:space="preserve"> Operative</w:t>
      </w:r>
      <w:r w:rsidR="00366EAA">
        <w:rPr>
          <w:rFonts w:ascii="Calibri" w:hAnsi="Calibri" w:cs="Calibri"/>
          <w:b/>
          <w:color w:val="244C5A"/>
          <w:sz w:val="36"/>
          <w:szCs w:val="36"/>
        </w:rPr>
        <w:t xml:space="preserve"> Multiskilled</w:t>
      </w:r>
    </w:p>
    <w:p w14:paraId="20254F76" w14:textId="77777777" w:rsidR="00E36B4B" w:rsidRPr="003D438D" w:rsidRDefault="00E36B4B" w:rsidP="00E36B4B">
      <w:pPr>
        <w:spacing w:after="0" w:line="240" w:lineRule="auto"/>
        <w:rPr>
          <w:rFonts w:ascii="Calibri" w:hAnsi="Calibri" w:cs="Calibri"/>
          <w:b/>
          <w:color w:val="244C5A"/>
          <w:sz w:val="24"/>
          <w:szCs w:val="24"/>
        </w:rPr>
      </w:pPr>
    </w:p>
    <w:p w14:paraId="52663689" w14:textId="0603B499" w:rsidR="00E36B4B" w:rsidRPr="003D438D" w:rsidRDefault="00E36B4B" w:rsidP="00E36B4B">
      <w:pPr>
        <w:spacing w:after="0" w:line="240" w:lineRule="auto"/>
        <w:rPr>
          <w:rFonts w:ascii="Calibri" w:hAnsi="Calibri" w:cs="Calibri"/>
          <w:b/>
          <w:color w:val="244C5A"/>
          <w:sz w:val="24"/>
          <w:szCs w:val="24"/>
        </w:rPr>
      </w:pPr>
      <w:r w:rsidRPr="003D438D">
        <w:rPr>
          <w:rFonts w:ascii="Calibri" w:hAnsi="Calibri" w:cs="Calibri"/>
          <w:b/>
          <w:color w:val="244C5A"/>
          <w:sz w:val="24"/>
          <w:szCs w:val="24"/>
        </w:rPr>
        <w:t>Reports to:</w:t>
      </w:r>
      <w:r w:rsidRPr="003D438D">
        <w:rPr>
          <w:rFonts w:ascii="Calibri" w:hAnsi="Calibri" w:cs="Calibri"/>
          <w:b/>
          <w:color w:val="244C5A"/>
          <w:sz w:val="24"/>
          <w:szCs w:val="24"/>
        </w:rPr>
        <w:tab/>
      </w:r>
      <w:r w:rsidRPr="003D438D">
        <w:rPr>
          <w:rFonts w:ascii="Calibri" w:hAnsi="Calibri" w:cs="Calibri"/>
          <w:b/>
          <w:color w:val="244C5A"/>
          <w:sz w:val="24"/>
          <w:szCs w:val="24"/>
        </w:rPr>
        <w:tab/>
      </w:r>
      <w:r w:rsidRPr="003D438D">
        <w:rPr>
          <w:rFonts w:ascii="Calibri" w:hAnsi="Calibri" w:cs="Calibri"/>
          <w:b/>
          <w:color w:val="244C5A"/>
          <w:sz w:val="24"/>
          <w:szCs w:val="24"/>
        </w:rPr>
        <w:tab/>
      </w:r>
      <w:r w:rsidR="00EB51BC">
        <w:rPr>
          <w:rFonts w:ascii="Calibri" w:hAnsi="Calibri" w:cs="Calibri"/>
          <w:bCs/>
          <w:color w:val="244C5A"/>
          <w:sz w:val="24"/>
          <w:szCs w:val="24"/>
        </w:rPr>
        <w:t>Surveyor Supervisor</w:t>
      </w:r>
      <w:r w:rsidR="002F237B" w:rsidRPr="003D438D">
        <w:rPr>
          <w:rFonts w:ascii="Calibri" w:hAnsi="Calibri" w:cs="Calibri"/>
          <w:b/>
          <w:color w:val="244C5A"/>
          <w:sz w:val="24"/>
          <w:szCs w:val="24"/>
        </w:rPr>
        <w:t xml:space="preserve"> </w:t>
      </w:r>
    </w:p>
    <w:p w14:paraId="3647095A" w14:textId="77777777" w:rsidR="00E36B4B" w:rsidRPr="003D438D" w:rsidRDefault="00E36B4B" w:rsidP="00E36B4B">
      <w:pPr>
        <w:spacing w:after="0" w:line="240" w:lineRule="auto"/>
        <w:rPr>
          <w:rFonts w:ascii="Calibri" w:hAnsi="Calibri" w:cs="Calibri"/>
          <w:b/>
          <w:color w:val="244C5A"/>
          <w:sz w:val="24"/>
          <w:szCs w:val="24"/>
        </w:rPr>
      </w:pPr>
    </w:p>
    <w:p w14:paraId="5E3E8488" w14:textId="39D4B152" w:rsidR="00E36B4B" w:rsidRPr="003D438D" w:rsidRDefault="00E36B4B" w:rsidP="00E36B4B">
      <w:pPr>
        <w:spacing w:after="0" w:line="240" w:lineRule="auto"/>
        <w:rPr>
          <w:rFonts w:ascii="Calibri" w:hAnsi="Calibri" w:cs="Calibri"/>
          <w:b/>
          <w:color w:val="244C5A"/>
          <w:sz w:val="24"/>
          <w:szCs w:val="24"/>
        </w:rPr>
      </w:pPr>
      <w:r w:rsidRPr="003D438D">
        <w:rPr>
          <w:rFonts w:ascii="Calibri" w:hAnsi="Calibri" w:cs="Calibri"/>
          <w:b/>
          <w:color w:val="244C5A"/>
          <w:sz w:val="24"/>
          <w:szCs w:val="24"/>
        </w:rPr>
        <w:t>Responsible for - Directly:</w:t>
      </w:r>
      <w:r w:rsidRPr="003D438D">
        <w:rPr>
          <w:rFonts w:ascii="Calibri" w:hAnsi="Calibri" w:cs="Calibri"/>
          <w:b/>
          <w:color w:val="244C5A"/>
          <w:sz w:val="24"/>
          <w:szCs w:val="24"/>
        </w:rPr>
        <w:tab/>
      </w:r>
      <w:r w:rsidR="00A21187" w:rsidRPr="00802E51">
        <w:rPr>
          <w:rFonts w:ascii="Calibri" w:hAnsi="Calibri" w:cs="Calibri"/>
          <w:bCs/>
          <w:color w:val="244C5A"/>
          <w:sz w:val="24"/>
          <w:szCs w:val="24"/>
        </w:rPr>
        <w:t>0</w:t>
      </w:r>
    </w:p>
    <w:p w14:paraId="1F6F3026" w14:textId="77777777" w:rsidR="006C43CC" w:rsidRPr="003D438D" w:rsidRDefault="006C43CC" w:rsidP="00E36B4B">
      <w:pPr>
        <w:spacing w:after="0" w:line="240" w:lineRule="auto"/>
        <w:rPr>
          <w:rFonts w:ascii="Calibri" w:hAnsi="Calibri" w:cs="Calibri"/>
          <w:b/>
          <w:color w:val="244C5A"/>
          <w:sz w:val="24"/>
          <w:szCs w:val="24"/>
        </w:rPr>
      </w:pPr>
    </w:p>
    <w:p w14:paraId="5CC32243" w14:textId="1B0FA66F" w:rsidR="00E36B4B" w:rsidRPr="003D438D" w:rsidRDefault="00E36B4B" w:rsidP="00D756FF">
      <w:pPr>
        <w:spacing w:after="0" w:line="240" w:lineRule="auto"/>
        <w:ind w:left="2880" w:hanging="2880"/>
        <w:rPr>
          <w:rFonts w:ascii="Calibri" w:hAnsi="Calibri" w:cs="Calibri"/>
          <w:b/>
          <w:color w:val="244C5A"/>
          <w:sz w:val="24"/>
          <w:szCs w:val="24"/>
        </w:rPr>
      </w:pPr>
      <w:r w:rsidRPr="003D438D">
        <w:rPr>
          <w:rFonts w:ascii="Calibri" w:hAnsi="Calibri" w:cs="Calibri"/>
          <w:b/>
          <w:color w:val="244C5A"/>
          <w:sz w:val="24"/>
          <w:szCs w:val="24"/>
        </w:rPr>
        <w:t>Working environment:</w:t>
      </w:r>
      <w:r w:rsidRPr="003D438D">
        <w:rPr>
          <w:rFonts w:ascii="Calibri" w:hAnsi="Calibri" w:cs="Calibri"/>
          <w:b/>
          <w:color w:val="244C5A"/>
          <w:sz w:val="24"/>
          <w:szCs w:val="24"/>
        </w:rPr>
        <w:tab/>
      </w:r>
      <w:r w:rsidR="00A21187" w:rsidRPr="00802E51">
        <w:rPr>
          <w:rFonts w:ascii="Calibri" w:hAnsi="Calibri" w:cs="Calibri"/>
          <w:bCs/>
          <w:color w:val="244C5A"/>
          <w:sz w:val="24"/>
          <w:szCs w:val="24"/>
        </w:rPr>
        <w:t>Site based</w:t>
      </w:r>
    </w:p>
    <w:p w14:paraId="6CBE8D1C" w14:textId="77777777" w:rsidR="008C5275" w:rsidRPr="003D438D" w:rsidRDefault="008C5275" w:rsidP="00D756FF">
      <w:pPr>
        <w:spacing w:after="0" w:line="240" w:lineRule="auto"/>
        <w:ind w:left="2880" w:hanging="2880"/>
        <w:rPr>
          <w:rFonts w:ascii="Calibri" w:hAnsi="Calibri" w:cs="Calibri"/>
          <w:color w:val="244C5A"/>
          <w:sz w:val="24"/>
          <w:szCs w:val="24"/>
        </w:rPr>
      </w:pPr>
    </w:p>
    <w:p w14:paraId="7BC28BF0" w14:textId="7CD9CCE2" w:rsidR="008C5275" w:rsidRPr="003D438D" w:rsidRDefault="008C5275" w:rsidP="008C5275">
      <w:pPr>
        <w:spacing w:after="0" w:line="240" w:lineRule="auto"/>
        <w:ind w:left="2880" w:hanging="2880"/>
        <w:rPr>
          <w:rFonts w:ascii="Calibri" w:hAnsi="Calibri" w:cs="Calibri"/>
          <w:b/>
          <w:bCs/>
          <w:color w:val="244C5A"/>
          <w:sz w:val="24"/>
          <w:szCs w:val="24"/>
        </w:rPr>
      </w:pPr>
      <w:r w:rsidRPr="003D438D">
        <w:rPr>
          <w:rFonts w:ascii="Calibri" w:hAnsi="Calibri" w:cs="Calibri"/>
          <w:b/>
          <w:bCs/>
          <w:color w:val="244C5A"/>
          <w:sz w:val="24"/>
          <w:szCs w:val="24"/>
        </w:rPr>
        <w:t xml:space="preserve">Working hours: </w:t>
      </w:r>
      <w:r w:rsidRPr="003D438D">
        <w:rPr>
          <w:rFonts w:ascii="Calibri" w:hAnsi="Calibri" w:cs="Calibri"/>
          <w:b/>
          <w:bCs/>
          <w:color w:val="244C5A"/>
          <w:sz w:val="24"/>
          <w:szCs w:val="24"/>
        </w:rPr>
        <w:tab/>
      </w:r>
      <w:r w:rsidR="00A21187" w:rsidRPr="00802E51">
        <w:rPr>
          <w:rFonts w:ascii="Calibri" w:hAnsi="Calibri" w:cs="Calibri"/>
          <w:color w:val="244C5A"/>
          <w:sz w:val="24"/>
          <w:szCs w:val="24"/>
        </w:rPr>
        <w:t>42.5</w:t>
      </w:r>
      <w:r w:rsidR="006D30A8" w:rsidRPr="00802E51">
        <w:rPr>
          <w:rFonts w:ascii="Calibri" w:hAnsi="Calibri" w:cs="Calibri"/>
          <w:color w:val="244C5A"/>
          <w:sz w:val="24"/>
          <w:szCs w:val="24"/>
        </w:rPr>
        <w:t xml:space="preserve"> hours per week (Full Time)</w:t>
      </w:r>
    </w:p>
    <w:p w14:paraId="553E8E7B" w14:textId="77777777" w:rsidR="008C5275" w:rsidRPr="003D438D" w:rsidRDefault="008C5275" w:rsidP="008C5275">
      <w:pPr>
        <w:spacing w:after="0" w:line="240" w:lineRule="auto"/>
        <w:ind w:left="2880" w:hanging="2880"/>
        <w:rPr>
          <w:rFonts w:ascii="Calibri" w:hAnsi="Calibri" w:cs="Calibri"/>
          <w:b/>
          <w:bCs/>
          <w:color w:val="244C5A"/>
          <w:sz w:val="24"/>
          <w:szCs w:val="24"/>
        </w:rPr>
      </w:pPr>
    </w:p>
    <w:p w14:paraId="60976ECD" w14:textId="77777777" w:rsidR="00802E51" w:rsidRPr="008E450F" w:rsidRDefault="00802E51" w:rsidP="00802E51">
      <w:pPr>
        <w:spacing w:after="0" w:line="240" w:lineRule="auto"/>
        <w:ind w:left="2880" w:hanging="2880"/>
        <w:rPr>
          <w:rFonts w:ascii="Calibri" w:hAnsi="Calibri" w:cs="Calibri"/>
          <w:b/>
          <w:bCs/>
          <w:color w:val="244C5A"/>
          <w:sz w:val="24"/>
          <w:szCs w:val="24"/>
        </w:rPr>
      </w:pPr>
      <w:r w:rsidRPr="008E450F">
        <w:rPr>
          <w:rFonts w:ascii="Calibri" w:hAnsi="Calibri" w:cs="Calibri"/>
          <w:b/>
          <w:bCs/>
          <w:color w:val="244C5A"/>
          <w:sz w:val="24"/>
          <w:szCs w:val="24"/>
        </w:rPr>
        <w:t>Contract type:</w:t>
      </w:r>
      <w:r w:rsidRPr="008E450F">
        <w:rPr>
          <w:rFonts w:ascii="Calibri" w:hAnsi="Calibri" w:cs="Calibri"/>
          <w:b/>
          <w:bCs/>
          <w:color w:val="244C5A"/>
          <w:sz w:val="24"/>
          <w:szCs w:val="24"/>
        </w:rPr>
        <w:tab/>
      </w:r>
      <w:r w:rsidRPr="00E5336F">
        <w:rPr>
          <w:rFonts w:ascii="Calibri" w:hAnsi="Calibri" w:cs="Calibri"/>
          <w:color w:val="244C5A"/>
          <w:sz w:val="24"/>
          <w:szCs w:val="24"/>
        </w:rPr>
        <w:t xml:space="preserve">Permanent </w:t>
      </w:r>
    </w:p>
    <w:p w14:paraId="08775FDC" w14:textId="03F17162" w:rsidR="008C5275" w:rsidRPr="003D438D" w:rsidRDefault="005D7541" w:rsidP="008C5275">
      <w:pPr>
        <w:spacing w:after="0" w:line="240" w:lineRule="auto"/>
        <w:ind w:left="2880" w:hanging="2880"/>
        <w:rPr>
          <w:rFonts w:ascii="Calibri" w:hAnsi="Calibri" w:cs="Calibri"/>
          <w:b/>
          <w:bCs/>
          <w:color w:val="244C5A"/>
          <w:sz w:val="24"/>
          <w:szCs w:val="24"/>
        </w:rPr>
      </w:pPr>
      <w:r w:rsidRPr="003D438D">
        <w:rPr>
          <w:rFonts w:ascii="Calibri" w:hAnsi="Calibri" w:cs="Calibri"/>
          <w:b/>
          <w:bCs/>
          <w:color w:val="244C5A"/>
          <w:sz w:val="24"/>
          <w:szCs w:val="24"/>
        </w:rPr>
        <w:tab/>
      </w:r>
    </w:p>
    <w:p w14:paraId="2DF02B57" w14:textId="77777777" w:rsidR="00A77C40" w:rsidRPr="003D438D" w:rsidRDefault="00A77C40" w:rsidP="00E36B4B">
      <w:pPr>
        <w:spacing w:after="0" w:line="240" w:lineRule="auto"/>
        <w:rPr>
          <w:rFonts w:ascii="Calibri" w:hAnsi="Calibri" w:cs="Calibri"/>
          <w:b/>
          <w:color w:val="244C5A"/>
        </w:rPr>
      </w:pPr>
    </w:p>
    <w:p w14:paraId="3270DF1C" w14:textId="77777777" w:rsidR="00570022" w:rsidRPr="003D438D" w:rsidRDefault="00E36B4B" w:rsidP="00E36B4B">
      <w:pPr>
        <w:spacing w:after="0" w:line="240" w:lineRule="auto"/>
        <w:rPr>
          <w:rFonts w:ascii="Calibri" w:hAnsi="Calibri" w:cs="Calibri"/>
          <w:b/>
          <w:color w:val="244C5A"/>
        </w:rPr>
      </w:pPr>
      <w:r w:rsidRPr="003D438D">
        <w:rPr>
          <w:rFonts w:ascii="Calibri" w:hAnsi="Calibri" w:cs="Calibri"/>
          <w:b/>
          <w:color w:val="244C5A"/>
        </w:rPr>
        <w:t>Purpose of role</w:t>
      </w:r>
      <w:r w:rsidR="00570022" w:rsidRPr="003D438D">
        <w:rPr>
          <w:rFonts w:ascii="Calibri" w:hAnsi="Calibri" w:cs="Calibri"/>
          <w:b/>
          <w:color w:val="244C5A"/>
        </w:rPr>
        <w:t xml:space="preserve"> </w:t>
      </w:r>
    </w:p>
    <w:p w14:paraId="1C17D870" w14:textId="77777777" w:rsidR="003B68FF" w:rsidRPr="003D438D" w:rsidRDefault="003B68FF" w:rsidP="003B68FF">
      <w:pPr>
        <w:spacing w:after="0" w:line="240" w:lineRule="auto"/>
        <w:jc w:val="both"/>
        <w:rPr>
          <w:rFonts w:ascii="Calibri" w:hAnsi="Calibri" w:cs="Calibri"/>
          <w:color w:val="244C5A"/>
        </w:rPr>
      </w:pPr>
      <w:r w:rsidRPr="003D438D">
        <w:rPr>
          <w:rFonts w:ascii="Calibri" w:hAnsi="Calibri" w:cs="Calibri"/>
          <w:color w:val="244C5A"/>
        </w:rPr>
        <w:t>To deliver a professional, high-quality, and customer focused repairs and maintenance service for Great Yarmouth Borough Council (GYBC), ensuring repairs are completed efficiently and promptly.</w:t>
      </w:r>
    </w:p>
    <w:p w14:paraId="59D71308" w14:textId="77777777" w:rsidR="003B68FF" w:rsidRPr="003D438D" w:rsidRDefault="003B68FF" w:rsidP="003B68FF">
      <w:pPr>
        <w:spacing w:after="0" w:line="240" w:lineRule="auto"/>
        <w:jc w:val="both"/>
        <w:rPr>
          <w:rFonts w:ascii="Calibri" w:hAnsi="Calibri" w:cs="Calibri"/>
          <w:color w:val="244C5A"/>
        </w:rPr>
      </w:pPr>
    </w:p>
    <w:p w14:paraId="2B020BA6" w14:textId="061A1809" w:rsidR="003B68FF" w:rsidRPr="003D438D" w:rsidRDefault="003B68FF" w:rsidP="003B68FF">
      <w:pPr>
        <w:spacing w:after="0" w:line="240" w:lineRule="auto"/>
        <w:jc w:val="both"/>
        <w:rPr>
          <w:rFonts w:ascii="Calibri" w:hAnsi="Calibri" w:cs="Calibri"/>
          <w:color w:val="244C5A"/>
        </w:rPr>
      </w:pPr>
      <w:r w:rsidRPr="003D438D">
        <w:rPr>
          <w:rFonts w:ascii="Calibri" w:hAnsi="Calibri" w:cs="Calibri"/>
          <w:color w:val="244C5A"/>
        </w:rPr>
        <w:t>To carry out all aspects of plastering work including preparation, skimming, rendering,</w:t>
      </w:r>
      <w:r w:rsidR="00202F83">
        <w:rPr>
          <w:rFonts w:ascii="Calibri" w:hAnsi="Calibri" w:cs="Calibri"/>
          <w:color w:val="244C5A"/>
        </w:rPr>
        <w:t xml:space="preserve"> </w:t>
      </w:r>
      <w:proofErr w:type="gramStart"/>
      <w:r w:rsidR="00202F83">
        <w:rPr>
          <w:rFonts w:ascii="Calibri" w:hAnsi="Calibri" w:cs="Calibri"/>
          <w:color w:val="244C5A"/>
        </w:rPr>
        <w:t xml:space="preserve">Screeding </w:t>
      </w:r>
      <w:r w:rsidRPr="003D438D">
        <w:rPr>
          <w:rFonts w:ascii="Calibri" w:hAnsi="Calibri" w:cs="Calibri"/>
          <w:color w:val="244C5A"/>
        </w:rPr>
        <w:t xml:space="preserve"> boarding</w:t>
      </w:r>
      <w:proofErr w:type="gramEnd"/>
      <w:r w:rsidRPr="003D438D">
        <w:rPr>
          <w:rFonts w:ascii="Calibri" w:hAnsi="Calibri" w:cs="Calibri"/>
          <w:color w:val="244C5A"/>
        </w:rPr>
        <w:t xml:space="preserve">, </w:t>
      </w:r>
      <w:r w:rsidR="00C50557">
        <w:rPr>
          <w:rFonts w:ascii="Calibri" w:hAnsi="Calibri" w:cs="Calibri"/>
          <w:color w:val="244C5A"/>
        </w:rPr>
        <w:t xml:space="preserve">Latex and </w:t>
      </w:r>
      <w:r w:rsidRPr="003D438D">
        <w:rPr>
          <w:rFonts w:ascii="Calibri" w:hAnsi="Calibri" w:cs="Calibri"/>
          <w:color w:val="244C5A"/>
        </w:rPr>
        <w:t>patch repairs, and K Rend to walls, ceilings, and other surface. The role requires all tasks to be performed to exceptional standards, fully complying with health and safety guidelines and consistently meeting customer service expectations</w:t>
      </w:r>
    </w:p>
    <w:p w14:paraId="7145E0A6" w14:textId="77777777" w:rsidR="003B68FF" w:rsidRPr="003D438D" w:rsidRDefault="003B68FF" w:rsidP="003B68FF">
      <w:pPr>
        <w:spacing w:after="0" w:line="240" w:lineRule="auto"/>
        <w:jc w:val="both"/>
        <w:rPr>
          <w:rFonts w:ascii="Calibri" w:hAnsi="Calibri" w:cs="Calibri"/>
          <w:color w:val="244C5A"/>
        </w:rPr>
      </w:pPr>
    </w:p>
    <w:p w14:paraId="374B1C12" w14:textId="374DC10B" w:rsidR="003B68FF" w:rsidRPr="003D438D" w:rsidRDefault="003B68FF" w:rsidP="00E36B4B">
      <w:pPr>
        <w:spacing w:after="0" w:line="240" w:lineRule="auto"/>
        <w:rPr>
          <w:rFonts w:ascii="Calibri" w:hAnsi="Calibri" w:cs="Calibri"/>
          <w:b/>
          <w:color w:val="244C5A"/>
        </w:rPr>
      </w:pPr>
      <w:r w:rsidRPr="003D438D">
        <w:rPr>
          <w:rFonts w:ascii="Calibri" w:hAnsi="Calibri" w:cs="Calibri"/>
          <w:b/>
          <w:color w:val="244C5A"/>
        </w:rPr>
        <w:t>Key results areas</w:t>
      </w:r>
    </w:p>
    <w:p w14:paraId="389510B7" w14:textId="77777777" w:rsidR="003B68FF" w:rsidRPr="00401580" w:rsidRDefault="003B68FF" w:rsidP="003B68FF">
      <w:pPr>
        <w:pStyle w:val="Default"/>
        <w:numPr>
          <w:ilvl w:val="0"/>
          <w:numId w:val="24"/>
        </w:numPr>
        <w:spacing w:after="31"/>
        <w:rPr>
          <w:rFonts w:asciiTheme="minorHAnsi" w:hAnsiTheme="minorHAnsi" w:cstheme="minorHAnsi"/>
          <w:color w:val="244C5A"/>
          <w:sz w:val="22"/>
          <w:szCs w:val="22"/>
        </w:rPr>
      </w:pPr>
      <w:bookmarkStart w:id="0" w:name="_Hlk216089867"/>
      <w:r w:rsidRPr="00401580">
        <w:rPr>
          <w:rFonts w:asciiTheme="minorHAnsi" w:hAnsiTheme="minorHAnsi" w:cstheme="minorHAnsi"/>
          <w:color w:val="244C5A"/>
          <w:sz w:val="22"/>
          <w:szCs w:val="22"/>
        </w:rPr>
        <w:t xml:space="preserve">To inspect and conduct routine maintenance to domestic and commercial properties. </w:t>
      </w:r>
    </w:p>
    <w:bookmarkEnd w:id="0"/>
    <w:p w14:paraId="49AEFE31" w14:textId="77777777" w:rsidR="003B68FF" w:rsidRPr="00401580" w:rsidRDefault="003B68FF" w:rsidP="003B68FF">
      <w:pPr>
        <w:pStyle w:val="ListParagraph"/>
        <w:numPr>
          <w:ilvl w:val="0"/>
          <w:numId w:val="24"/>
        </w:numPr>
        <w:spacing w:after="0" w:line="240" w:lineRule="auto"/>
        <w:jc w:val="both"/>
        <w:rPr>
          <w:rFonts w:cstheme="minorHAnsi"/>
          <w:color w:val="244C5A"/>
          <w:shd w:val="clear" w:color="auto" w:fill="FFFFFF"/>
        </w:rPr>
      </w:pPr>
      <w:r w:rsidRPr="00401580">
        <w:rPr>
          <w:rFonts w:cstheme="minorHAnsi"/>
          <w:color w:val="244C5A"/>
        </w:rPr>
        <w:t>Undertaking a range of building works to GYBC properties</w:t>
      </w:r>
    </w:p>
    <w:p w14:paraId="595A831A" w14:textId="2449105B" w:rsidR="003B68FF" w:rsidRPr="00401580" w:rsidRDefault="003B68FF" w:rsidP="009B570E">
      <w:pPr>
        <w:spacing w:line="300" w:lineRule="atLeast"/>
        <w:ind w:left="720"/>
        <w:rPr>
          <w:rFonts w:cstheme="minorHAnsi"/>
          <w:color w:val="244C5A"/>
        </w:rPr>
      </w:pPr>
      <w:r w:rsidRPr="00401580">
        <w:rPr>
          <w:rFonts w:cstheme="minorHAnsi"/>
          <w:color w:val="244C5A"/>
        </w:rPr>
        <w:t xml:space="preserve">Carrying out </w:t>
      </w:r>
      <w:r w:rsidR="0020179C" w:rsidRPr="00401580">
        <w:rPr>
          <w:rFonts w:cstheme="minorHAnsi"/>
          <w:color w:val="244C5A"/>
        </w:rPr>
        <w:t xml:space="preserve">Surface </w:t>
      </w:r>
      <w:r w:rsidR="00CC274E" w:rsidRPr="00401580">
        <w:rPr>
          <w:rFonts w:cstheme="minorHAnsi"/>
          <w:color w:val="244C5A"/>
        </w:rPr>
        <w:t>finish</w:t>
      </w:r>
      <w:r w:rsidR="009B570E">
        <w:rPr>
          <w:rFonts w:cstheme="minorHAnsi"/>
          <w:color w:val="244C5A"/>
        </w:rPr>
        <w:t>es.</w:t>
      </w:r>
      <w:r w:rsidRPr="00401580">
        <w:rPr>
          <w:rFonts w:cstheme="minorHAnsi"/>
          <w:color w:val="244C5A"/>
        </w:rPr>
        <w:t xml:space="preserve"> Minor demolition and ground works.</w:t>
      </w:r>
    </w:p>
    <w:p w14:paraId="4A8EF9D7" w14:textId="606C0DAA" w:rsidR="00D756FF" w:rsidRDefault="003B68FF" w:rsidP="003B68FF">
      <w:pPr>
        <w:pStyle w:val="Default"/>
        <w:numPr>
          <w:ilvl w:val="0"/>
          <w:numId w:val="24"/>
        </w:numPr>
        <w:spacing w:after="31"/>
        <w:jc w:val="both"/>
        <w:rPr>
          <w:rFonts w:asciiTheme="minorHAnsi" w:hAnsiTheme="minorHAnsi" w:cstheme="minorHAnsi"/>
          <w:color w:val="244C5A"/>
          <w:sz w:val="22"/>
          <w:szCs w:val="22"/>
        </w:rPr>
      </w:pPr>
      <w:r w:rsidRPr="00401580">
        <w:rPr>
          <w:rFonts w:asciiTheme="minorHAnsi" w:hAnsiTheme="minorHAnsi" w:cstheme="minorHAnsi"/>
          <w:color w:val="244C5A"/>
          <w:sz w:val="22"/>
          <w:szCs w:val="22"/>
        </w:rPr>
        <w:t>Ensure good quality workmanship, which upholds company standards, complies with building regulations and follows safety requirements, ensuring an effective, courteous service is provided.</w:t>
      </w:r>
    </w:p>
    <w:p w14:paraId="575AE989" w14:textId="77777777" w:rsidR="00A300B6" w:rsidRPr="00A300B6" w:rsidRDefault="00A300B6" w:rsidP="003B68FF">
      <w:pPr>
        <w:pStyle w:val="Default"/>
        <w:numPr>
          <w:ilvl w:val="0"/>
          <w:numId w:val="24"/>
        </w:numPr>
        <w:spacing w:after="31"/>
        <w:jc w:val="both"/>
        <w:rPr>
          <w:rFonts w:asciiTheme="minorHAnsi" w:hAnsiTheme="minorHAnsi" w:cstheme="minorHAnsi"/>
          <w:color w:val="244C5A"/>
          <w:sz w:val="22"/>
          <w:szCs w:val="22"/>
        </w:rPr>
      </w:pPr>
    </w:p>
    <w:p w14:paraId="316D2891" w14:textId="6A5A6656" w:rsidR="00E36B4B" w:rsidRPr="003D438D" w:rsidRDefault="00165112" w:rsidP="00E36B4B">
      <w:pPr>
        <w:widowControl w:val="0"/>
        <w:autoSpaceDE w:val="0"/>
        <w:autoSpaceDN w:val="0"/>
        <w:adjustRightInd w:val="0"/>
        <w:ind w:left="-284" w:firstLine="284"/>
        <w:rPr>
          <w:rFonts w:ascii="Calibri" w:hAnsi="Calibri" w:cs="Calibri"/>
          <w:b/>
          <w:color w:val="244C5A"/>
        </w:rPr>
      </w:pPr>
      <w:r w:rsidRPr="003D438D">
        <w:rPr>
          <w:rFonts w:ascii="Calibri" w:hAnsi="Calibri" w:cs="Calibri"/>
          <w:b/>
          <w:color w:val="244C5A"/>
        </w:rPr>
        <w:t>Main</w:t>
      </w:r>
      <w:r w:rsidR="00E36B4B" w:rsidRPr="003D438D">
        <w:rPr>
          <w:rFonts w:ascii="Calibri" w:hAnsi="Calibri" w:cs="Calibri"/>
          <w:b/>
          <w:color w:val="244C5A"/>
        </w:rPr>
        <w:t xml:space="preserve"> responsibilities</w:t>
      </w:r>
    </w:p>
    <w:p w14:paraId="698EA1F2" w14:textId="1816F7F7" w:rsidR="000C5551" w:rsidRPr="003D438D" w:rsidRDefault="000C5551" w:rsidP="003D438D">
      <w:pPr>
        <w:pStyle w:val="NoSpacing"/>
        <w:numPr>
          <w:ilvl w:val="0"/>
          <w:numId w:val="28"/>
        </w:numPr>
        <w:rPr>
          <w:color w:val="244C5A"/>
        </w:rPr>
      </w:pPr>
      <w:r w:rsidRPr="003D438D">
        <w:rPr>
          <w:color w:val="244C5A"/>
        </w:rPr>
        <w:t>Conduct routine maintenance to domestic</w:t>
      </w:r>
      <w:r w:rsidR="003B68FF" w:rsidRPr="003D438D">
        <w:rPr>
          <w:color w:val="244C5A"/>
        </w:rPr>
        <w:t xml:space="preserve"> and commercial</w:t>
      </w:r>
      <w:r w:rsidRPr="003D438D">
        <w:rPr>
          <w:color w:val="244C5A"/>
        </w:rPr>
        <w:t xml:space="preserve"> properties. </w:t>
      </w:r>
    </w:p>
    <w:p w14:paraId="389A9D11" w14:textId="77777777" w:rsidR="003B68FF" w:rsidRPr="003D438D" w:rsidRDefault="003B68FF" w:rsidP="003D438D">
      <w:pPr>
        <w:pStyle w:val="NoSpacing"/>
        <w:numPr>
          <w:ilvl w:val="0"/>
          <w:numId w:val="28"/>
        </w:numPr>
        <w:rPr>
          <w:color w:val="244C5A"/>
        </w:rPr>
      </w:pPr>
      <w:r w:rsidRPr="003D438D">
        <w:rPr>
          <w:color w:val="244C5A"/>
        </w:rPr>
        <w:t>Participation with and Coordination of upgrades, Responsive maintenance and Voids properties</w:t>
      </w:r>
    </w:p>
    <w:p w14:paraId="7E8B1467" w14:textId="182959B6" w:rsidR="003B68FF" w:rsidRPr="003D438D" w:rsidRDefault="003B68FF" w:rsidP="003D438D">
      <w:pPr>
        <w:pStyle w:val="NoSpacing"/>
        <w:numPr>
          <w:ilvl w:val="0"/>
          <w:numId w:val="28"/>
        </w:numPr>
        <w:rPr>
          <w:color w:val="244C5A"/>
        </w:rPr>
      </w:pPr>
      <w:r w:rsidRPr="003D438D">
        <w:rPr>
          <w:color w:val="244C5A"/>
        </w:rPr>
        <w:t>Site inspection and specification upgrades</w:t>
      </w:r>
    </w:p>
    <w:p w14:paraId="27E10608" w14:textId="0CFBDCC7" w:rsidR="003B68FF" w:rsidRPr="003D438D" w:rsidRDefault="003B68FF" w:rsidP="003D438D">
      <w:pPr>
        <w:pStyle w:val="NoSpacing"/>
        <w:numPr>
          <w:ilvl w:val="0"/>
          <w:numId w:val="28"/>
        </w:numPr>
        <w:rPr>
          <w:color w:val="244C5A"/>
        </w:rPr>
      </w:pPr>
      <w:r w:rsidRPr="003D438D">
        <w:rPr>
          <w:color w:val="244C5A"/>
        </w:rPr>
        <w:t>Providing technical feedback to the management team and colleagues</w:t>
      </w:r>
    </w:p>
    <w:p w14:paraId="147EC066" w14:textId="17350AE1" w:rsidR="000C5551" w:rsidRPr="003D438D" w:rsidRDefault="000C5551" w:rsidP="003D438D">
      <w:pPr>
        <w:pStyle w:val="NoSpacing"/>
        <w:numPr>
          <w:ilvl w:val="0"/>
          <w:numId w:val="28"/>
        </w:numPr>
        <w:rPr>
          <w:color w:val="244C5A"/>
        </w:rPr>
      </w:pPr>
      <w:r w:rsidRPr="003D438D">
        <w:rPr>
          <w:color w:val="244C5A"/>
        </w:rPr>
        <w:t>Working unsupervised to find</w:t>
      </w:r>
      <w:r w:rsidR="00757524" w:rsidRPr="003D438D">
        <w:rPr>
          <w:color w:val="244C5A"/>
        </w:rPr>
        <w:t xml:space="preserve">, </w:t>
      </w:r>
      <w:r w:rsidRPr="003D438D">
        <w:rPr>
          <w:color w:val="244C5A"/>
        </w:rPr>
        <w:t>faults and concerns without receiving explicit direction.</w:t>
      </w:r>
    </w:p>
    <w:p w14:paraId="7BC7B909" w14:textId="6A332E0D" w:rsidR="003D438D" w:rsidRPr="003D438D" w:rsidRDefault="003D438D" w:rsidP="003D438D">
      <w:pPr>
        <w:pStyle w:val="NoSpacing"/>
        <w:numPr>
          <w:ilvl w:val="0"/>
          <w:numId w:val="28"/>
        </w:numPr>
        <w:rPr>
          <w:rFonts w:eastAsia="Times New Roman" w:cstheme="minorHAnsi"/>
          <w:color w:val="244C5A"/>
          <w:lang w:eastAsia="en-GB"/>
        </w:rPr>
      </w:pPr>
      <w:r w:rsidRPr="003D438D">
        <w:rPr>
          <w:rFonts w:eastAsia="Times New Roman" w:cstheme="minorHAnsi"/>
          <w:color w:val="244C5A"/>
          <w:lang w:eastAsia="en-GB"/>
        </w:rPr>
        <w:t>Work with the scheduling team to plan and finish jobs efficiently, keeping them updated on progress, delays, or extra work needed.</w:t>
      </w:r>
    </w:p>
    <w:p w14:paraId="01B27DC9" w14:textId="37AF3E09" w:rsidR="00AF0222" w:rsidRPr="003D438D" w:rsidRDefault="008917D6" w:rsidP="000C5551">
      <w:pPr>
        <w:pStyle w:val="ListParagraph"/>
        <w:numPr>
          <w:ilvl w:val="0"/>
          <w:numId w:val="23"/>
        </w:numPr>
        <w:spacing w:after="0" w:line="240" w:lineRule="auto"/>
        <w:rPr>
          <w:rFonts w:ascii="Calibri" w:hAnsi="Calibri" w:cs="Calibri"/>
          <w:b/>
          <w:bCs/>
          <w:i/>
          <w:iCs/>
          <w:color w:val="244C5A"/>
          <w:shd w:val="clear" w:color="auto" w:fill="FFFFFF"/>
        </w:rPr>
      </w:pPr>
      <w:r w:rsidRPr="003D438D">
        <w:rPr>
          <w:rFonts w:ascii="Calibri" w:hAnsi="Calibri" w:cs="Calibri"/>
          <w:color w:val="244C5A"/>
        </w:rPr>
        <w:t xml:space="preserve">To use the </w:t>
      </w:r>
      <w:r w:rsidR="00CA6445" w:rsidRPr="003D438D">
        <w:rPr>
          <w:rFonts w:ascii="Calibri" w:hAnsi="Calibri" w:cs="Calibri"/>
          <w:color w:val="244C5A"/>
        </w:rPr>
        <w:t>tablet-based</w:t>
      </w:r>
      <w:r w:rsidRPr="003D438D">
        <w:rPr>
          <w:rFonts w:ascii="Calibri" w:hAnsi="Calibri" w:cs="Calibri"/>
          <w:color w:val="244C5A"/>
        </w:rPr>
        <w:t xml:space="preserve"> diary system to allow </w:t>
      </w:r>
      <w:r w:rsidR="006A088D" w:rsidRPr="003D438D">
        <w:rPr>
          <w:rFonts w:ascii="Calibri" w:hAnsi="Calibri" w:cs="Calibri"/>
          <w:color w:val="244C5A"/>
        </w:rPr>
        <w:t>job/works details to be recorded centrally to maintain the property database.</w:t>
      </w:r>
      <w:r w:rsidR="00AF0222" w:rsidRPr="003D438D">
        <w:rPr>
          <w:rFonts w:ascii="Calibri" w:hAnsi="Calibri" w:cs="Calibri"/>
          <w:color w:val="244C5A"/>
        </w:rPr>
        <w:t xml:space="preserve"> </w:t>
      </w:r>
    </w:p>
    <w:p w14:paraId="5A0C911D" w14:textId="05581FB4" w:rsidR="00892E5A" w:rsidRPr="003D438D" w:rsidRDefault="00892E5A" w:rsidP="000C5551">
      <w:pPr>
        <w:pStyle w:val="ListParagraph"/>
        <w:numPr>
          <w:ilvl w:val="0"/>
          <w:numId w:val="23"/>
        </w:numPr>
        <w:spacing w:after="0" w:line="240" w:lineRule="auto"/>
        <w:rPr>
          <w:rFonts w:ascii="Calibri" w:hAnsi="Calibri" w:cs="Calibri"/>
          <w:b/>
          <w:bCs/>
          <w:i/>
          <w:iCs/>
          <w:color w:val="244C5A"/>
          <w:shd w:val="clear" w:color="auto" w:fill="FFFFFF"/>
        </w:rPr>
      </w:pPr>
      <w:r w:rsidRPr="003D438D">
        <w:rPr>
          <w:rFonts w:ascii="Calibri" w:hAnsi="Calibri" w:cs="Calibri"/>
          <w:color w:val="244C5A"/>
        </w:rPr>
        <w:t>Photograph before and after</w:t>
      </w:r>
      <w:r w:rsidR="00DE1FE5" w:rsidRPr="003D438D">
        <w:rPr>
          <w:rFonts w:ascii="Calibri" w:hAnsi="Calibri" w:cs="Calibri"/>
          <w:color w:val="244C5A"/>
        </w:rPr>
        <w:t xml:space="preserve"> Job progress and completions</w:t>
      </w:r>
      <w:r w:rsidRPr="003D438D">
        <w:rPr>
          <w:rFonts w:ascii="Calibri" w:hAnsi="Calibri" w:cs="Calibri"/>
          <w:color w:val="244C5A"/>
        </w:rPr>
        <w:t xml:space="preserve"> and feed back to TMC data </w:t>
      </w:r>
      <w:r w:rsidR="00DE1FE5" w:rsidRPr="003D438D">
        <w:rPr>
          <w:rFonts w:ascii="Calibri" w:hAnsi="Calibri" w:cs="Calibri"/>
          <w:color w:val="244C5A"/>
        </w:rPr>
        <w:t>base</w:t>
      </w:r>
    </w:p>
    <w:p w14:paraId="08265181" w14:textId="77777777" w:rsidR="000C5551" w:rsidRPr="003D438D" w:rsidRDefault="000C5551" w:rsidP="000C5551">
      <w:pPr>
        <w:pStyle w:val="ListParagraph"/>
        <w:numPr>
          <w:ilvl w:val="0"/>
          <w:numId w:val="23"/>
        </w:numPr>
        <w:spacing w:after="0" w:line="240" w:lineRule="auto"/>
        <w:rPr>
          <w:rFonts w:ascii="Calibri" w:hAnsi="Calibri" w:cs="Calibri"/>
          <w:b/>
          <w:bCs/>
          <w:i/>
          <w:iCs/>
          <w:color w:val="244C5A"/>
          <w:shd w:val="clear" w:color="auto" w:fill="FFFFFF"/>
        </w:rPr>
      </w:pPr>
      <w:r w:rsidRPr="003D438D">
        <w:rPr>
          <w:rFonts w:ascii="Calibri" w:hAnsi="Calibri" w:cs="Calibri"/>
          <w:color w:val="244C5A"/>
        </w:rPr>
        <w:t>To undertake callouts outside of normal working hours in line with the out of hours rota</w:t>
      </w:r>
    </w:p>
    <w:p w14:paraId="614F2B89" w14:textId="5606E75D" w:rsidR="000C5551" w:rsidRPr="003D438D" w:rsidRDefault="000C5551" w:rsidP="00464572">
      <w:pPr>
        <w:pStyle w:val="ListParagraph"/>
        <w:numPr>
          <w:ilvl w:val="0"/>
          <w:numId w:val="23"/>
        </w:numPr>
        <w:spacing w:after="0" w:line="240" w:lineRule="auto"/>
        <w:rPr>
          <w:rFonts w:ascii="Calibri" w:hAnsi="Calibri" w:cs="Calibri"/>
          <w:b/>
          <w:bCs/>
          <w:i/>
          <w:iCs/>
          <w:color w:val="244C5A"/>
          <w:shd w:val="clear" w:color="auto" w:fill="FFFFFF"/>
        </w:rPr>
      </w:pPr>
      <w:r w:rsidRPr="003D438D">
        <w:rPr>
          <w:rFonts w:ascii="Calibri" w:hAnsi="Calibri" w:cs="Calibri"/>
          <w:color w:val="244C5A"/>
        </w:rPr>
        <w:t>Carry out dynamic risk assessments where appropriate.</w:t>
      </w:r>
    </w:p>
    <w:p w14:paraId="7DF500FF" w14:textId="248F10C1" w:rsidR="000C5551" w:rsidRPr="003D438D" w:rsidRDefault="000C5551" w:rsidP="000C5551">
      <w:pPr>
        <w:pStyle w:val="ListParagraph"/>
        <w:numPr>
          <w:ilvl w:val="0"/>
          <w:numId w:val="23"/>
        </w:numPr>
        <w:spacing w:after="0" w:line="240" w:lineRule="auto"/>
        <w:rPr>
          <w:rFonts w:ascii="Calibri" w:hAnsi="Calibri" w:cs="Calibri"/>
          <w:b/>
          <w:bCs/>
          <w:i/>
          <w:iCs/>
          <w:color w:val="244C5A"/>
          <w:shd w:val="clear" w:color="auto" w:fill="FFFFFF"/>
        </w:rPr>
      </w:pPr>
      <w:r w:rsidRPr="003D438D">
        <w:rPr>
          <w:rFonts w:ascii="Calibri" w:hAnsi="Calibri" w:cs="Calibri"/>
          <w:color w:val="244C5A"/>
        </w:rPr>
        <w:lastRenderedPageBreak/>
        <w:t xml:space="preserve">Ensure all tools and equipment are </w:t>
      </w:r>
      <w:r w:rsidR="00F51ED3" w:rsidRPr="003D438D">
        <w:rPr>
          <w:rFonts w:ascii="Calibri" w:hAnsi="Calibri" w:cs="Calibri"/>
          <w:color w:val="244C5A"/>
        </w:rPr>
        <w:t>maintained in</w:t>
      </w:r>
      <w:r w:rsidRPr="003D438D">
        <w:rPr>
          <w:rFonts w:ascii="Calibri" w:hAnsi="Calibri" w:cs="Calibri"/>
          <w:color w:val="244C5A"/>
        </w:rPr>
        <w:t xml:space="preserve"> a good working condition and that </w:t>
      </w:r>
      <w:r w:rsidR="009843D7" w:rsidRPr="003D438D">
        <w:rPr>
          <w:rFonts w:ascii="Calibri" w:hAnsi="Calibri" w:cs="Calibri"/>
          <w:color w:val="244C5A"/>
        </w:rPr>
        <w:t>all work</w:t>
      </w:r>
      <w:r w:rsidRPr="003D438D">
        <w:rPr>
          <w:rFonts w:ascii="Calibri" w:hAnsi="Calibri" w:cs="Calibri"/>
          <w:color w:val="244C5A"/>
        </w:rPr>
        <w:t xml:space="preserve"> is performed in compliance with safety regulations and standards.</w:t>
      </w:r>
    </w:p>
    <w:p w14:paraId="3B343843" w14:textId="77777777" w:rsidR="000C5551" w:rsidRPr="003D438D" w:rsidRDefault="000C5551" w:rsidP="000C5551">
      <w:pPr>
        <w:pStyle w:val="ListParagraph"/>
        <w:numPr>
          <w:ilvl w:val="0"/>
          <w:numId w:val="23"/>
        </w:numPr>
        <w:spacing w:after="0" w:line="240" w:lineRule="auto"/>
        <w:rPr>
          <w:rFonts w:ascii="Calibri" w:hAnsi="Calibri" w:cs="Calibri"/>
          <w:b/>
          <w:bCs/>
          <w:i/>
          <w:iCs/>
          <w:color w:val="244C5A"/>
          <w:shd w:val="clear" w:color="auto" w:fill="FFFFFF"/>
        </w:rPr>
      </w:pPr>
      <w:r w:rsidRPr="003D438D">
        <w:rPr>
          <w:rFonts w:ascii="Calibri" w:hAnsi="Calibri" w:cs="Calibri"/>
          <w:color w:val="244C5A"/>
        </w:rPr>
        <w:t>To adhere to and comply with all relevant and appropriate policies and procedures</w:t>
      </w:r>
    </w:p>
    <w:p w14:paraId="2424927A" w14:textId="6C6DB6BB" w:rsidR="00A974F7" w:rsidRPr="003D438D" w:rsidRDefault="00A974F7" w:rsidP="000C5551">
      <w:pPr>
        <w:pStyle w:val="ListParagraph"/>
        <w:numPr>
          <w:ilvl w:val="0"/>
          <w:numId w:val="23"/>
        </w:numPr>
        <w:spacing w:after="0" w:line="240" w:lineRule="auto"/>
        <w:rPr>
          <w:rFonts w:ascii="Calibri" w:hAnsi="Calibri" w:cs="Calibri"/>
          <w:b/>
          <w:bCs/>
          <w:i/>
          <w:iCs/>
          <w:color w:val="244C5A"/>
          <w:shd w:val="clear" w:color="auto" w:fill="FFFFFF"/>
        </w:rPr>
      </w:pPr>
      <w:r w:rsidRPr="003D438D">
        <w:rPr>
          <w:rFonts w:ascii="Calibri" w:hAnsi="Calibri" w:cs="Calibri"/>
          <w:color w:val="244C5A"/>
        </w:rPr>
        <w:t xml:space="preserve">To undertake </w:t>
      </w:r>
      <w:r w:rsidR="008D3C12" w:rsidRPr="003D438D">
        <w:rPr>
          <w:rFonts w:ascii="Calibri" w:hAnsi="Calibri" w:cs="Calibri"/>
          <w:color w:val="244C5A"/>
        </w:rPr>
        <w:t xml:space="preserve">CPD training as deemed necessary </w:t>
      </w:r>
      <w:r w:rsidR="0074759C" w:rsidRPr="003D438D">
        <w:rPr>
          <w:rFonts w:ascii="Calibri" w:hAnsi="Calibri" w:cs="Calibri"/>
          <w:color w:val="244C5A"/>
        </w:rPr>
        <w:t>for GYBC compliance and continuous improvement.</w:t>
      </w:r>
    </w:p>
    <w:p w14:paraId="5D5F4578" w14:textId="77777777" w:rsidR="000C5551" w:rsidRPr="003D438D" w:rsidRDefault="000C5551" w:rsidP="000C5551">
      <w:pPr>
        <w:pStyle w:val="ListParagraph"/>
        <w:numPr>
          <w:ilvl w:val="0"/>
          <w:numId w:val="23"/>
        </w:numPr>
        <w:spacing w:after="0" w:line="240" w:lineRule="auto"/>
        <w:rPr>
          <w:rFonts w:ascii="Calibri" w:hAnsi="Calibri" w:cs="Calibri"/>
          <w:b/>
          <w:bCs/>
          <w:i/>
          <w:iCs/>
          <w:color w:val="244C5A"/>
          <w:shd w:val="clear" w:color="auto" w:fill="FFFFFF"/>
        </w:rPr>
      </w:pPr>
      <w:r w:rsidRPr="003D438D">
        <w:rPr>
          <w:rFonts w:ascii="Calibri" w:hAnsi="Calibri" w:cs="Calibri"/>
          <w:color w:val="244C5A"/>
        </w:rPr>
        <w:t>To undertake any other duties deemed appropriate to the level of the post within your skills and experience</w:t>
      </w:r>
    </w:p>
    <w:p w14:paraId="0982EE7A" w14:textId="571A5EB8" w:rsidR="004E291A" w:rsidRPr="003D438D" w:rsidRDefault="004E291A" w:rsidP="004E291A">
      <w:pPr>
        <w:pStyle w:val="NormalWeb"/>
        <w:numPr>
          <w:ilvl w:val="0"/>
          <w:numId w:val="23"/>
        </w:numPr>
        <w:rPr>
          <w:rFonts w:ascii="Calibri" w:hAnsi="Calibri" w:cs="Calibri"/>
          <w:color w:val="244C5A"/>
          <w:sz w:val="22"/>
          <w:szCs w:val="22"/>
        </w:rPr>
      </w:pPr>
      <w:r w:rsidRPr="003D438D">
        <w:rPr>
          <w:rFonts w:ascii="Calibri" w:hAnsi="Calibri" w:cs="Calibri"/>
          <w:color w:val="244C5A"/>
          <w:sz w:val="22"/>
          <w:szCs w:val="22"/>
        </w:rPr>
        <w:t>Report safeguarding concerns or property risks to supervisors promptly</w:t>
      </w:r>
    </w:p>
    <w:p w14:paraId="7F51FC4A" w14:textId="34E41E32" w:rsidR="000C5551" w:rsidRPr="003D438D" w:rsidRDefault="007075D3" w:rsidP="003B68FF">
      <w:pPr>
        <w:pStyle w:val="ListParagraph"/>
        <w:numPr>
          <w:ilvl w:val="0"/>
          <w:numId w:val="23"/>
        </w:numPr>
        <w:spacing w:after="0" w:line="240" w:lineRule="auto"/>
        <w:rPr>
          <w:rFonts w:ascii="Calibri" w:hAnsi="Calibri" w:cs="Calibri"/>
          <w:b/>
          <w:bCs/>
          <w:i/>
          <w:iCs/>
          <w:color w:val="244C5A"/>
          <w:shd w:val="clear" w:color="auto" w:fill="FFFFFF"/>
        </w:rPr>
      </w:pPr>
      <w:r w:rsidRPr="003D438D">
        <w:rPr>
          <w:rFonts w:ascii="Calibri" w:hAnsi="Calibri" w:cs="Calibri"/>
          <w:color w:val="244C5A"/>
        </w:rPr>
        <w:t>To undertake any other duties deemed appropriate to the level of the post within your skills and experienc</w:t>
      </w:r>
      <w:r w:rsidR="003B68FF" w:rsidRPr="003D438D">
        <w:rPr>
          <w:rFonts w:ascii="Calibri" w:hAnsi="Calibri" w:cs="Calibri"/>
          <w:color w:val="244C5A"/>
        </w:rPr>
        <w:t>e</w:t>
      </w:r>
    </w:p>
    <w:p w14:paraId="74EFE293" w14:textId="66676245" w:rsidR="00E36B4B" w:rsidRPr="003D438D" w:rsidRDefault="00E36B4B" w:rsidP="006D30A8">
      <w:pPr>
        <w:spacing w:line="240" w:lineRule="auto"/>
        <w:rPr>
          <w:rFonts w:ascii="Calibri" w:hAnsi="Calibri" w:cs="Calibri"/>
          <w:color w:val="244C5A"/>
          <w:highlight w:val="yellow"/>
        </w:rPr>
      </w:pPr>
    </w:p>
    <w:p w14:paraId="4E49ECE2" w14:textId="77777777" w:rsidR="00D5755C" w:rsidRPr="003D438D" w:rsidRDefault="00D5755C" w:rsidP="00D5755C">
      <w:pPr>
        <w:jc w:val="both"/>
        <w:rPr>
          <w:rFonts w:ascii="Calibri" w:hAnsi="Calibri" w:cs="Calibri"/>
          <w:b/>
          <w:color w:val="244C5A"/>
        </w:rPr>
      </w:pPr>
      <w:r w:rsidRPr="003D438D">
        <w:rPr>
          <w:rFonts w:ascii="Calibri" w:hAnsi="Calibri" w:cs="Calibri"/>
          <w:b/>
          <w:color w:val="244C5A"/>
        </w:rPr>
        <w:t>The above may change subject to consultation with the post holder.</w:t>
      </w:r>
    </w:p>
    <w:p w14:paraId="0C3A90E5" w14:textId="47A4A7D9" w:rsidR="006D30A8" w:rsidRPr="003D438D" w:rsidRDefault="00D5755C" w:rsidP="006D30A8">
      <w:pPr>
        <w:jc w:val="both"/>
        <w:rPr>
          <w:rFonts w:ascii="Calibri" w:hAnsi="Calibri" w:cs="Calibri"/>
          <w:b/>
          <w:color w:val="244C5A"/>
        </w:rPr>
      </w:pPr>
      <w:r w:rsidRPr="003D438D">
        <w:rPr>
          <w:rFonts w:ascii="Calibri" w:hAnsi="Calibri" w:cs="Calibri"/>
          <w:b/>
          <w:color w:val="244C5A"/>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4D269D68" w:rsidR="00E36B4B" w:rsidRPr="003D438D" w:rsidRDefault="00E36B4B" w:rsidP="008F2548">
      <w:pPr>
        <w:spacing w:line="240" w:lineRule="auto"/>
        <w:jc w:val="both"/>
        <w:rPr>
          <w:rFonts w:ascii="Calibri" w:hAnsi="Calibri" w:cs="Calibri"/>
          <w:b/>
          <w:color w:val="244C5A"/>
        </w:rPr>
      </w:pPr>
      <w:r w:rsidRPr="003D438D">
        <w:rPr>
          <w:rFonts w:ascii="Calibri" w:hAnsi="Calibri" w:cs="Calibri"/>
          <w:b/>
          <w:color w:val="244C5A"/>
        </w:rPr>
        <w:br w:type="page"/>
      </w:r>
    </w:p>
    <w:p w14:paraId="0876C916" w14:textId="40707484" w:rsidR="00E36B4B" w:rsidRPr="003D438D" w:rsidRDefault="00E36B4B" w:rsidP="00E36B4B">
      <w:pPr>
        <w:spacing w:line="240" w:lineRule="auto"/>
        <w:rPr>
          <w:rFonts w:ascii="Calibri" w:hAnsi="Calibri" w:cs="Calibri"/>
          <w:b/>
          <w:color w:val="244C5A"/>
        </w:rPr>
      </w:pPr>
    </w:p>
    <w:p w14:paraId="7A5CF2CF" w14:textId="2FFB5349" w:rsidR="00E36B4B" w:rsidRDefault="002073A5" w:rsidP="00E36B4B">
      <w:pPr>
        <w:spacing w:line="240" w:lineRule="auto"/>
        <w:rPr>
          <w:rFonts w:ascii="Calibri" w:hAnsi="Calibri" w:cs="Calibri"/>
          <w:b/>
          <w:color w:val="244C5A"/>
          <w:sz w:val="44"/>
          <w:szCs w:val="44"/>
        </w:rPr>
      </w:pPr>
      <w:r w:rsidRPr="00802E51">
        <w:rPr>
          <w:rFonts w:ascii="Calibri" w:hAnsi="Calibri" w:cs="Calibri"/>
          <w:b/>
          <w:color w:val="244C5A"/>
          <w:sz w:val="44"/>
          <w:szCs w:val="44"/>
        </w:rPr>
        <w:t>Person Specification</w:t>
      </w:r>
    </w:p>
    <w:p w14:paraId="23892295" w14:textId="77777777" w:rsidR="00802E51" w:rsidRDefault="00802E51" w:rsidP="00802E51">
      <w:pPr>
        <w:spacing w:line="240" w:lineRule="auto"/>
        <w:rPr>
          <w:rFonts w:ascii="Calibri" w:hAnsi="Calibri" w:cs="Calibri"/>
          <w:b/>
          <w:color w:val="244C5A"/>
          <w:sz w:val="36"/>
          <w:szCs w:val="36"/>
        </w:rPr>
      </w:pPr>
      <w:r>
        <w:rPr>
          <w:rFonts w:ascii="Calibri" w:hAnsi="Calibri" w:cs="Calibri"/>
          <w:b/>
          <w:color w:val="244C5A"/>
          <w:sz w:val="36"/>
          <w:szCs w:val="36"/>
        </w:rPr>
        <w:t>Plasterer</w:t>
      </w:r>
    </w:p>
    <w:p w14:paraId="72414DA6" w14:textId="342C565D" w:rsidR="00AD1B0A" w:rsidRPr="00802E51" w:rsidRDefault="00802E51" w:rsidP="00802E51">
      <w:pPr>
        <w:pStyle w:val="ListParagraph"/>
        <w:numPr>
          <w:ilvl w:val="0"/>
          <w:numId w:val="32"/>
        </w:numPr>
        <w:spacing w:line="240" w:lineRule="auto"/>
        <w:rPr>
          <w:rFonts w:ascii="Calibri" w:hAnsi="Calibri" w:cs="Calibri"/>
          <w:b/>
          <w:color w:val="244C5A"/>
        </w:rPr>
      </w:pPr>
      <w:r w:rsidRPr="00802E51">
        <w:rPr>
          <w:rFonts w:ascii="Calibri" w:hAnsi="Calibri" w:cs="Calibri"/>
          <w:b/>
          <w:color w:val="244C5A"/>
        </w:rPr>
        <w:t>Ex</w:t>
      </w:r>
      <w:r w:rsidR="00AD1B0A" w:rsidRPr="00802E51">
        <w:rPr>
          <w:rFonts w:ascii="Calibri" w:hAnsi="Calibri" w:cs="Calibri"/>
          <w:b/>
          <w:color w:val="244C5A"/>
        </w:rPr>
        <w:t>perience/ Knowledge</w:t>
      </w:r>
      <w:r w:rsidR="0004378B" w:rsidRPr="00802E51">
        <w:rPr>
          <w:rFonts w:ascii="Calibri" w:hAnsi="Calibri" w:cs="Calibri"/>
          <w:bCs/>
          <w:color w:val="244C5A"/>
        </w:rPr>
        <w:t xml:space="preserve"> </w:t>
      </w:r>
    </w:p>
    <w:p w14:paraId="79300F27" w14:textId="77777777" w:rsidR="00996F76" w:rsidRPr="003D438D" w:rsidRDefault="00996F76" w:rsidP="00996F76">
      <w:pPr>
        <w:pStyle w:val="ListParagraph"/>
        <w:spacing w:after="0" w:line="240" w:lineRule="auto"/>
        <w:ind w:left="360"/>
        <w:rPr>
          <w:rFonts w:ascii="Calibri" w:hAnsi="Calibri" w:cs="Calibri"/>
          <w:b/>
          <w:color w:val="244C5A"/>
        </w:rPr>
      </w:pPr>
    </w:p>
    <w:p w14:paraId="169F1608" w14:textId="77777777" w:rsidR="006D30A8" w:rsidRPr="003D438D" w:rsidRDefault="006D30A8" w:rsidP="006D30A8">
      <w:pPr>
        <w:pStyle w:val="ListParagraph"/>
        <w:spacing w:after="0" w:line="240" w:lineRule="auto"/>
        <w:ind w:left="360"/>
        <w:rPr>
          <w:rFonts w:ascii="Calibri" w:hAnsi="Calibri" w:cs="Calibri"/>
          <w:b/>
          <w:color w:val="244C5A"/>
        </w:rPr>
      </w:pPr>
      <w:r w:rsidRPr="003D438D">
        <w:rPr>
          <w:rFonts w:ascii="Calibri" w:hAnsi="Calibri" w:cs="Calibri"/>
          <w:b/>
          <w:color w:val="244C5A"/>
        </w:rPr>
        <w:t>Essential</w:t>
      </w:r>
    </w:p>
    <w:p w14:paraId="701CFCCE" w14:textId="7E10AC5A" w:rsidR="006D30A8" w:rsidRPr="003D438D" w:rsidRDefault="006D30A8" w:rsidP="006D30A8">
      <w:pPr>
        <w:pStyle w:val="ListParagraph"/>
        <w:numPr>
          <w:ilvl w:val="1"/>
          <w:numId w:val="22"/>
        </w:numPr>
        <w:spacing w:after="0" w:line="240" w:lineRule="auto"/>
        <w:jc w:val="both"/>
        <w:rPr>
          <w:rFonts w:ascii="Calibri" w:eastAsia="Times New Roman" w:hAnsi="Calibri" w:cs="Calibri"/>
          <w:bCs/>
          <w:color w:val="244C5A"/>
        </w:rPr>
      </w:pPr>
      <w:r w:rsidRPr="003D438D">
        <w:rPr>
          <w:rFonts w:ascii="Calibri" w:eastAsia="Times New Roman" w:hAnsi="Calibri" w:cs="Calibri"/>
          <w:bCs/>
          <w:color w:val="244C5A"/>
        </w:rPr>
        <w:t xml:space="preserve">Knowledge of good practice in relation to Health and Safety Regulations </w:t>
      </w:r>
    </w:p>
    <w:p w14:paraId="231B6B1E" w14:textId="4E2E873A" w:rsidR="006D30A8" w:rsidRPr="003D438D" w:rsidRDefault="006D30A8" w:rsidP="006D30A8">
      <w:pPr>
        <w:pStyle w:val="ListParagraph"/>
        <w:numPr>
          <w:ilvl w:val="1"/>
          <w:numId w:val="22"/>
        </w:numPr>
        <w:spacing w:after="0" w:line="240" w:lineRule="auto"/>
        <w:jc w:val="both"/>
        <w:rPr>
          <w:rFonts w:ascii="Calibri" w:eastAsia="Times New Roman" w:hAnsi="Calibri" w:cs="Calibri"/>
          <w:bCs/>
          <w:color w:val="244C5A"/>
        </w:rPr>
      </w:pPr>
      <w:r w:rsidRPr="003D438D">
        <w:rPr>
          <w:rFonts w:ascii="Calibri" w:eastAsia="Times New Roman" w:hAnsi="Calibri" w:cs="Calibri"/>
          <w:bCs/>
          <w:color w:val="244C5A"/>
        </w:rPr>
        <w:t>Availability and flexibility to work on the out-of-hours emergency call out rota</w:t>
      </w:r>
    </w:p>
    <w:p w14:paraId="027D5446" w14:textId="6157EF82" w:rsidR="006D2CE8" w:rsidRPr="003D438D" w:rsidRDefault="006D2CE8" w:rsidP="006D30A8">
      <w:pPr>
        <w:pStyle w:val="ListParagraph"/>
        <w:numPr>
          <w:ilvl w:val="1"/>
          <w:numId w:val="22"/>
        </w:numPr>
        <w:spacing w:after="0" w:line="240" w:lineRule="auto"/>
        <w:jc w:val="both"/>
        <w:rPr>
          <w:rFonts w:ascii="Calibri" w:eastAsia="Times New Roman" w:hAnsi="Calibri" w:cs="Calibri"/>
          <w:bCs/>
          <w:color w:val="244C5A"/>
        </w:rPr>
      </w:pPr>
      <w:r w:rsidRPr="003D438D">
        <w:rPr>
          <w:rFonts w:ascii="Calibri" w:eastAsia="Times New Roman" w:hAnsi="Calibri" w:cs="Calibri"/>
          <w:bCs/>
          <w:color w:val="244C5A"/>
        </w:rPr>
        <w:t xml:space="preserve">Experience </w:t>
      </w:r>
      <w:r w:rsidR="00E32A6C" w:rsidRPr="003D438D">
        <w:rPr>
          <w:rFonts w:ascii="Calibri" w:eastAsia="Times New Roman" w:hAnsi="Calibri" w:cs="Calibri"/>
          <w:bCs/>
          <w:color w:val="244C5A"/>
        </w:rPr>
        <w:t>with Domestic supplies and</w:t>
      </w:r>
      <w:r w:rsidRPr="003D438D">
        <w:rPr>
          <w:rFonts w:ascii="Calibri" w:eastAsia="Times New Roman" w:hAnsi="Calibri" w:cs="Calibri"/>
          <w:bCs/>
          <w:color w:val="244C5A"/>
        </w:rPr>
        <w:t xml:space="preserve"> compliance </w:t>
      </w:r>
    </w:p>
    <w:p w14:paraId="29D8C816" w14:textId="184AD235" w:rsidR="00411B10" w:rsidRPr="003D438D" w:rsidRDefault="00411B10" w:rsidP="006D30A8">
      <w:pPr>
        <w:pStyle w:val="ListParagraph"/>
        <w:numPr>
          <w:ilvl w:val="1"/>
          <w:numId w:val="22"/>
        </w:numPr>
        <w:spacing w:after="0" w:line="240" w:lineRule="auto"/>
        <w:jc w:val="both"/>
        <w:rPr>
          <w:rFonts w:ascii="Calibri" w:eastAsia="Times New Roman" w:hAnsi="Calibri" w:cs="Calibri"/>
          <w:bCs/>
          <w:color w:val="244C5A"/>
        </w:rPr>
      </w:pPr>
      <w:r w:rsidRPr="003D438D">
        <w:rPr>
          <w:rFonts w:ascii="Calibri" w:eastAsia="Times New Roman" w:hAnsi="Calibri" w:cs="Calibri"/>
          <w:bCs/>
          <w:color w:val="244C5A"/>
        </w:rPr>
        <w:t xml:space="preserve">Extensive experience of working as a </w:t>
      </w:r>
      <w:r w:rsidR="003B68FF" w:rsidRPr="003D438D">
        <w:rPr>
          <w:rFonts w:ascii="Calibri" w:eastAsia="Times New Roman" w:hAnsi="Calibri" w:cs="Calibri"/>
          <w:bCs/>
          <w:color w:val="244C5A"/>
        </w:rPr>
        <w:t>Plasterer</w:t>
      </w:r>
      <w:r w:rsidRPr="003D438D">
        <w:rPr>
          <w:rFonts w:ascii="Calibri" w:eastAsia="Times New Roman" w:hAnsi="Calibri" w:cs="Calibri"/>
          <w:bCs/>
          <w:color w:val="244C5A"/>
        </w:rPr>
        <w:t xml:space="preserve"> </w:t>
      </w:r>
      <w:r w:rsidR="00E539FE">
        <w:rPr>
          <w:rFonts w:ascii="Calibri" w:eastAsia="Times New Roman" w:hAnsi="Calibri" w:cs="Calibri"/>
          <w:bCs/>
          <w:color w:val="244C5A"/>
        </w:rPr>
        <w:t>and surface finisher</w:t>
      </w:r>
    </w:p>
    <w:p w14:paraId="29737A59" w14:textId="3095599B" w:rsidR="00411B10" w:rsidRPr="003D438D" w:rsidRDefault="00411B10" w:rsidP="006D30A8">
      <w:pPr>
        <w:pStyle w:val="ListParagraph"/>
        <w:numPr>
          <w:ilvl w:val="1"/>
          <w:numId w:val="22"/>
        </w:numPr>
        <w:spacing w:after="0" w:line="240" w:lineRule="auto"/>
        <w:jc w:val="both"/>
        <w:rPr>
          <w:rFonts w:ascii="Calibri" w:eastAsia="Times New Roman" w:hAnsi="Calibri" w:cs="Calibri"/>
          <w:bCs/>
          <w:color w:val="244C5A"/>
        </w:rPr>
      </w:pPr>
      <w:r w:rsidRPr="003D438D">
        <w:rPr>
          <w:rFonts w:ascii="Calibri" w:eastAsia="Times New Roman" w:hAnsi="Calibri" w:cs="Calibri"/>
          <w:bCs/>
          <w:color w:val="244C5A"/>
        </w:rPr>
        <w:t>Ability to work at height</w:t>
      </w:r>
    </w:p>
    <w:p w14:paraId="21544606" w14:textId="407102DB" w:rsidR="00411B10" w:rsidRPr="003D438D" w:rsidRDefault="00411B10" w:rsidP="00205E70">
      <w:pPr>
        <w:pStyle w:val="ListParagraph"/>
        <w:spacing w:after="0" w:line="240" w:lineRule="auto"/>
        <w:jc w:val="both"/>
        <w:rPr>
          <w:rFonts w:ascii="Calibri" w:eastAsia="Times New Roman" w:hAnsi="Calibri" w:cs="Calibri"/>
          <w:bCs/>
          <w:color w:val="244C5A"/>
        </w:rPr>
      </w:pPr>
    </w:p>
    <w:p w14:paraId="41C357FA" w14:textId="1D953B91" w:rsidR="006D30A8" w:rsidRPr="003D438D" w:rsidRDefault="006D30A8" w:rsidP="006D30A8">
      <w:pPr>
        <w:spacing w:after="0" w:line="240" w:lineRule="auto"/>
        <w:rPr>
          <w:rFonts w:ascii="Calibri" w:hAnsi="Calibri" w:cs="Calibri"/>
          <w:b/>
          <w:color w:val="244C5A"/>
        </w:rPr>
      </w:pPr>
    </w:p>
    <w:p w14:paraId="72DA94AD" w14:textId="6607517A" w:rsidR="006D30A8" w:rsidRPr="00802E51" w:rsidRDefault="00996F76" w:rsidP="00802E51">
      <w:pPr>
        <w:spacing w:after="0" w:line="240" w:lineRule="auto"/>
        <w:ind w:firstLine="360"/>
        <w:rPr>
          <w:rFonts w:ascii="Calibri" w:hAnsi="Calibri" w:cs="Calibri"/>
          <w:b/>
          <w:color w:val="244C5A"/>
        </w:rPr>
      </w:pPr>
      <w:r w:rsidRPr="003D438D">
        <w:rPr>
          <w:rFonts w:ascii="Calibri" w:hAnsi="Calibri" w:cs="Calibri"/>
          <w:b/>
          <w:color w:val="244C5A"/>
        </w:rPr>
        <w:t xml:space="preserve">Desirable </w:t>
      </w:r>
    </w:p>
    <w:p w14:paraId="671966D2" w14:textId="4EE1E0D3" w:rsidR="006D30A8" w:rsidRPr="003D438D" w:rsidRDefault="006D30A8" w:rsidP="006D30A8">
      <w:pPr>
        <w:pStyle w:val="ListParagraph"/>
        <w:numPr>
          <w:ilvl w:val="1"/>
          <w:numId w:val="22"/>
        </w:numPr>
        <w:spacing w:after="0" w:line="240" w:lineRule="auto"/>
        <w:rPr>
          <w:rFonts w:ascii="Calibri" w:hAnsi="Calibri" w:cs="Calibri"/>
          <w:b/>
          <w:color w:val="244C5A"/>
        </w:rPr>
      </w:pPr>
      <w:r w:rsidRPr="003D438D">
        <w:rPr>
          <w:rFonts w:ascii="Calibri" w:hAnsi="Calibri" w:cs="Calibri"/>
          <w:bCs/>
          <w:color w:val="244C5A"/>
        </w:rPr>
        <w:t>Knowledge of other trades</w:t>
      </w:r>
      <w:r w:rsidR="00811B80" w:rsidRPr="003D438D">
        <w:rPr>
          <w:rFonts w:ascii="Calibri" w:hAnsi="Calibri" w:cs="Calibri"/>
          <w:bCs/>
          <w:color w:val="244C5A"/>
        </w:rPr>
        <w:t xml:space="preserve"> </w:t>
      </w:r>
    </w:p>
    <w:p w14:paraId="725055EA" w14:textId="7388BEAD" w:rsidR="0099052B" w:rsidRPr="003D438D" w:rsidRDefault="003859AF" w:rsidP="006D30A8">
      <w:pPr>
        <w:pStyle w:val="ListParagraph"/>
        <w:numPr>
          <w:ilvl w:val="1"/>
          <w:numId w:val="22"/>
        </w:numPr>
        <w:spacing w:after="0" w:line="240" w:lineRule="auto"/>
        <w:rPr>
          <w:rFonts w:ascii="Calibri" w:hAnsi="Calibri" w:cs="Calibri"/>
          <w:b/>
          <w:color w:val="244C5A"/>
        </w:rPr>
      </w:pPr>
      <w:r w:rsidRPr="003D438D">
        <w:rPr>
          <w:rFonts w:ascii="Calibri" w:hAnsi="Calibri" w:cs="Calibri"/>
          <w:bCs/>
          <w:color w:val="244C5A"/>
        </w:rPr>
        <w:t>Surveying skills for the appropriate trade</w:t>
      </w:r>
    </w:p>
    <w:p w14:paraId="2A26E0F0" w14:textId="7F2192D3" w:rsidR="00DE1FE5" w:rsidRPr="003D438D" w:rsidRDefault="00DE1FE5" w:rsidP="006D30A8">
      <w:pPr>
        <w:pStyle w:val="ListParagraph"/>
        <w:numPr>
          <w:ilvl w:val="1"/>
          <w:numId w:val="22"/>
        </w:numPr>
        <w:spacing w:after="0" w:line="240" w:lineRule="auto"/>
        <w:rPr>
          <w:rFonts w:ascii="Calibri" w:hAnsi="Calibri" w:cs="Calibri"/>
          <w:b/>
          <w:color w:val="244C5A"/>
        </w:rPr>
      </w:pPr>
      <w:r w:rsidRPr="003D438D">
        <w:rPr>
          <w:rFonts w:ascii="Calibri" w:hAnsi="Calibri" w:cs="Calibri"/>
          <w:bCs/>
          <w:color w:val="244C5A"/>
        </w:rPr>
        <w:t xml:space="preserve">Experience of </w:t>
      </w:r>
      <w:r w:rsidR="00A974F7" w:rsidRPr="003D438D">
        <w:rPr>
          <w:rFonts w:ascii="Calibri" w:hAnsi="Calibri" w:cs="Calibri"/>
          <w:bCs/>
          <w:color w:val="244C5A"/>
        </w:rPr>
        <w:t>working with a Local Authority or Public sector environment</w:t>
      </w:r>
    </w:p>
    <w:p w14:paraId="22FCEBD5" w14:textId="77777777" w:rsidR="00842966" w:rsidRPr="003D438D" w:rsidRDefault="00842966" w:rsidP="00842966">
      <w:pPr>
        <w:spacing w:after="0" w:line="240" w:lineRule="auto"/>
        <w:ind w:left="360"/>
        <w:rPr>
          <w:rFonts w:ascii="Calibri" w:hAnsi="Calibri" w:cs="Calibri"/>
          <w:b/>
          <w:color w:val="244C5A"/>
        </w:rPr>
      </w:pPr>
    </w:p>
    <w:p w14:paraId="1CF03C18" w14:textId="367D6D74" w:rsidR="00E35528" w:rsidRPr="003D438D" w:rsidRDefault="00E35528" w:rsidP="00E35528">
      <w:pPr>
        <w:pStyle w:val="ListParagraph"/>
        <w:spacing w:after="0" w:line="240" w:lineRule="auto"/>
        <w:ind w:left="360"/>
        <w:rPr>
          <w:rFonts w:ascii="Calibri" w:hAnsi="Calibri" w:cs="Calibri"/>
          <w:b/>
          <w:color w:val="244C5A"/>
        </w:rPr>
      </w:pPr>
    </w:p>
    <w:p w14:paraId="06737C5C" w14:textId="0EE467EB" w:rsidR="006D2CE8" w:rsidRPr="00802E51" w:rsidRDefault="00AD1B0A" w:rsidP="00802E51">
      <w:pPr>
        <w:pStyle w:val="ListParagraph"/>
        <w:numPr>
          <w:ilvl w:val="0"/>
          <w:numId w:val="32"/>
        </w:numPr>
        <w:spacing w:line="240" w:lineRule="auto"/>
        <w:rPr>
          <w:rFonts w:ascii="Calibri" w:hAnsi="Calibri" w:cs="Calibri"/>
          <w:bCs/>
          <w:color w:val="244C5A"/>
        </w:rPr>
      </w:pPr>
      <w:r w:rsidRPr="00802E51">
        <w:rPr>
          <w:rFonts w:ascii="Calibri" w:hAnsi="Calibri" w:cs="Calibri"/>
          <w:b/>
          <w:color w:val="244C5A"/>
        </w:rPr>
        <w:t>Qualifications</w:t>
      </w:r>
      <w:r w:rsidR="009F22A9" w:rsidRPr="00802E51">
        <w:rPr>
          <w:rFonts w:ascii="Calibri" w:hAnsi="Calibri" w:cs="Calibri"/>
          <w:b/>
          <w:color w:val="244C5A"/>
        </w:rPr>
        <w:t xml:space="preserve"> &amp; Skills</w:t>
      </w:r>
    </w:p>
    <w:p w14:paraId="390735E2" w14:textId="77777777" w:rsidR="006D2CE8" w:rsidRPr="003D438D" w:rsidRDefault="006D2CE8" w:rsidP="006D2CE8">
      <w:pPr>
        <w:pStyle w:val="ListParagraph"/>
        <w:spacing w:line="240" w:lineRule="auto"/>
        <w:ind w:left="360"/>
        <w:rPr>
          <w:rFonts w:ascii="Calibri" w:hAnsi="Calibri" w:cs="Calibri"/>
          <w:b/>
          <w:color w:val="244C5A"/>
        </w:rPr>
      </w:pPr>
    </w:p>
    <w:p w14:paraId="0D4850CC" w14:textId="32506E3B" w:rsidR="006D2CE8" w:rsidRPr="003D438D" w:rsidRDefault="006D2CE8" w:rsidP="006D2CE8">
      <w:pPr>
        <w:pStyle w:val="ListParagraph"/>
        <w:spacing w:line="240" w:lineRule="auto"/>
        <w:ind w:left="360"/>
        <w:rPr>
          <w:rFonts w:ascii="Calibri" w:hAnsi="Calibri" w:cs="Calibri"/>
          <w:b/>
          <w:color w:val="244C5A"/>
        </w:rPr>
      </w:pPr>
      <w:r w:rsidRPr="003D438D">
        <w:rPr>
          <w:rFonts w:ascii="Calibri" w:hAnsi="Calibri" w:cs="Calibri"/>
          <w:b/>
          <w:color w:val="244C5A"/>
        </w:rPr>
        <w:t>Essential</w:t>
      </w:r>
    </w:p>
    <w:p w14:paraId="68C2B269" w14:textId="7BC65BFA" w:rsidR="004028F5" w:rsidRPr="003D438D" w:rsidRDefault="006D2CE8" w:rsidP="00802E51">
      <w:pPr>
        <w:pStyle w:val="ListParagraph"/>
        <w:numPr>
          <w:ilvl w:val="1"/>
          <w:numId w:val="31"/>
        </w:numPr>
        <w:spacing w:line="240" w:lineRule="auto"/>
        <w:rPr>
          <w:rFonts w:ascii="Calibri" w:eastAsia="Times New Roman" w:hAnsi="Calibri" w:cs="Calibri"/>
          <w:bCs/>
          <w:color w:val="244C5A"/>
        </w:rPr>
      </w:pPr>
      <w:r w:rsidRPr="003D438D">
        <w:rPr>
          <w:rFonts w:ascii="Calibri" w:eastAsia="Times New Roman" w:hAnsi="Calibri" w:cs="Calibri"/>
          <w:bCs/>
          <w:color w:val="244C5A"/>
        </w:rPr>
        <w:t xml:space="preserve">A recognised </w:t>
      </w:r>
      <w:r w:rsidR="003B68FF" w:rsidRPr="003D438D">
        <w:rPr>
          <w:rFonts w:ascii="Calibri" w:eastAsia="Times New Roman" w:hAnsi="Calibri" w:cs="Calibri"/>
          <w:bCs/>
          <w:color w:val="244C5A"/>
        </w:rPr>
        <w:t xml:space="preserve">Plastering </w:t>
      </w:r>
      <w:r w:rsidRPr="003D438D">
        <w:rPr>
          <w:rFonts w:ascii="Calibri" w:eastAsia="Times New Roman" w:hAnsi="Calibri" w:cs="Calibri"/>
          <w:bCs/>
          <w:color w:val="244C5A"/>
        </w:rPr>
        <w:t xml:space="preserve">technical qualification </w:t>
      </w:r>
      <w:r w:rsidR="003B68FF" w:rsidRPr="003D438D">
        <w:rPr>
          <w:rFonts w:ascii="Calibri" w:eastAsia="Times New Roman" w:hAnsi="Calibri" w:cs="Calibri"/>
          <w:bCs/>
          <w:color w:val="244C5A"/>
        </w:rPr>
        <w:t>(</w:t>
      </w:r>
      <w:r w:rsidR="004028F5" w:rsidRPr="003D438D">
        <w:rPr>
          <w:rFonts w:ascii="Calibri" w:eastAsia="Times New Roman" w:hAnsi="Calibri" w:cs="Calibri"/>
          <w:bCs/>
          <w:color w:val="244C5A"/>
        </w:rPr>
        <w:t xml:space="preserve">NVQ </w:t>
      </w:r>
      <w:r w:rsidR="00DD0EB6" w:rsidRPr="003D438D">
        <w:rPr>
          <w:rFonts w:ascii="Calibri" w:eastAsia="Times New Roman" w:hAnsi="Calibri" w:cs="Calibri"/>
          <w:bCs/>
          <w:color w:val="244C5A"/>
        </w:rPr>
        <w:t>Level 2 &amp; 3</w:t>
      </w:r>
      <w:r w:rsidR="003B68FF" w:rsidRPr="003D438D">
        <w:rPr>
          <w:rFonts w:ascii="Calibri" w:eastAsia="Times New Roman" w:hAnsi="Calibri" w:cs="Calibri"/>
          <w:bCs/>
          <w:color w:val="244C5A"/>
        </w:rPr>
        <w:t xml:space="preserve"> or </w:t>
      </w:r>
      <w:r w:rsidR="00802E51" w:rsidRPr="003D438D">
        <w:rPr>
          <w:rFonts w:ascii="Calibri" w:eastAsia="Times New Roman" w:hAnsi="Calibri" w:cs="Calibri"/>
          <w:bCs/>
          <w:color w:val="244C5A"/>
        </w:rPr>
        <w:t>equivalent)</w:t>
      </w:r>
    </w:p>
    <w:p w14:paraId="0EA5A4BD" w14:textId="5EEB66F8" w:rsidR="00802E51" w:rsidRPr="00802E51" w:rsidRDefault="006D2CE8" w:rsidP="00802E51">
      <w:pPr>
        <w:pStyle w:val="ListParagraph"/>
        <w:numPr>
          <w:ilvl w:val="1"/>
          <w:numId w:val="31"/>
        </w:numPr>
        <w:spacing w:line="240" w:lineRule="auto"/>
        <w:ind w:left="0" w:firstLine="360"/>
        <w:rPr>
          <w:rFonts w:cstheme="minorHAnsi"/>
          <w:bCs/>
          <w:color w:val="244C5A"/>
        </w:rPr>
      </w:pPr>
      <w:r w:rsidRPr="00802E51">
        <w:rPr>
          <w:rFonts w:eastAsia="Times New Roman" w:cstheme="minorHAnsi"/>
          <w:bCs/>
          <w:color w:val="244C5A"/>
        </w:rPr>
        <w:t xml:space="preserve"> </w:t>
      </w:r>
      <w:r w:rsidR="00802E51" w:rsidRPr="00802E51">
        <w:rPr>
          <w:rFonts w:eastAsia="Times New Roman" w:cstheme="minorHAnsi"/>
          <w:bCs/>
          <w:color w:val="244C5A"/>
        </w:rPr>
        <w:t xml:space="preserve">A full UK driving licence </w:t>
      </w:r>
      <w:bookmarkStart w:id="1" w:name="_Hlk216090272"/>
      <w:r w:rsidR="00802E51" w:rsidRPr="00802E51">
        <w:rPr>
          <w:rFonts w:eastAsia="Times New Roman" w:cstheme="minorHAnsi"/>
          <w:bCs/>
          <w:color w:val="244C5A"/>
        </w:rPr>
        <w:t>(no more than 6 points or below 7)</w:t>
      </w:r>
      <w:bookmarkEnd w:id="1"/>
    </w:p>
    <w:p w14:paraId="7F73C605" w14:textId="03ADAF0B" w:rsidR="006D2CE8" w:rsidRPr="003D438D" w:rsidRDefault="006D2CE8" w:rsidP="006D2CE8">
      <w:pPr>
        <w:pStyle w:val="ListParagraph"/>
        <w:spacing w:line="240" w:lineRule="auto"/>
        <w:ind w:left="360"/>
        <w:rPr>
          <w:rFonts w:ascii="Calibri" w:hAnsi="Calibri" w:cs="Calibri"/>
          <w:bCs/>
          <w:color w:val="244C5A"/>
        </w:rPr>
      </w:pPr>
    </w:p>
    <w:p w14:paraId="3DF6766A" w14:textId="77777777" w:rsidR="002B1FCA" w:rsidRPr="003D438D" w:rsidRDefault="002B1FCA" w:rsidP="002B1FCA">
      <w:pPr>
        <w:spacing w:after="0" w:line="240" w:lineRule="auto"/>
        <w:rPr>
          <w:rFonts w:ascii="Calibri" w:hAnsi="Calibri" w:cs="Calibri"/>
          <w:b/>
          <w:color w:val="244C5A"/>
        </w:rPr>
      </w:pPr>
    </w:p>
    <w:p w14:paraId="63105FC4" w14:textId="660269B8" w:rsidR="002B1FCA" w:rsidRPr="003D438D" w:rsidRDefault="00AD1B0A" w:rsidP="00802E51">
      <w:pPr>
        <w:pStyle w:val="ListParagraph"/>
        <w:numPr>
          <w:ilvl w:val="0"/>
          <w:numId w:val="32"/>
        </w:numPr>
        <w:spacing w:line="240" w:lineRule="auto"/>
        <w:rPr>
          <w:rFonts w:ascii="Calibri" w:hAnsi="Calibri" w:cs="Calibri"/>
          <w:b/>
          <w:color w:val="244C5A"/>
        </w:rPr>
      </w:pPr>
      <w:r w:rsidRPr="003D438D">
        <w:rPr>
          <w:rFonts w:ascii="Calibri" w:hAnsi="Calibri" w:cs="Calibri"/>
          <w:b/>
          <w:color w:val="244C5A"/>
        </w:rPr>
        <w:t>Personal Qualities and Attributes</w:t>
      </w:r>
      <w:r w:rsidR="004F703B" w:rsidRPr="003D438D">
        <w:rPr>
          <w:rFonts w:ascii="Calibri" w:hAnsi="Calibri" w:cs="Calibri"/>
          <w:b/>
          <w:color w:val="244C5A"/>
        </w:rPr>
        <w:t xml:space="preserve"> </w:t>
      </w:r>
    </w:p>
    <w:p w14:paraId="021A6B2C" w14:textId="77777777" w:rsidR="00802E51" w:rsidRDefault="004F703B" w:rsidP="00802E51">
      <w:pPr>
        <w:pStyle w:val="ListParagraph"/>
        <w:numPr>
          <w:ilvl w:val="1"/>
          <w:numId w:val="34"/>
        </w:numPr>
        <w:spacing w:after="0" w:line="240" w:lineRule="auto"/>
        <w:rPr>
          <w:rFonts w:ascii="Calibri" w:hAnsi="Calibri" w:cs="Calibri"/>
          <w:bCs/>
          <w:color w:val="244C5A"/>
        </w:rPr>
      </w:pPr>
      <w:r w:rsidRPr="00802E51">
        <w:rPr>
          <w:rFonts w:ascii="Calibri" w:hAnsi="Calibri" w:cs="Calibri"/>
          <w:bCs/>
          <w:color w:val="244C5A"/>
        </w:rPr>
        <w:t>Self-awareness</w:t>
      </w:r>
    </w:p>
    <w:p w14:paraId="7EEB1B3C" w14:textId="77777777" w:rsidR="00802E51" w:rsidRDefault="004F703B" w:rsidP="00802E51">
      <w:pPr>
        <w:pStyle w:val="ListParagraph"/>
        <w:numPr>
          <w:ilvl w:val="1"/>
          <w:numId w:val="34"/>
        </w:numPr>
        <w:spacing w:after="0" w:line="240" w:lineRule="auto"/>
        <w:rPr>
          <w:rFonts w:ascii="Calibri" w:hAnsi="Calibri" w:cs="Calibri"/>
          <w:bCs/>
          <w:color w:val="244C5A"/>
        </w:rPr>
      </w:pPr>
      <w:r w:rsidRPr="00802E51">
        <w:rPr>
          <w:rFonts w:ascii="Calibri" w:hAnsi="Calibri" w:cs="Calibri"/>
          <w:bCs/>
          <w:color w:val="244C5A"/>
        </w:rPr>
        <w:t>Openness and honesty</w:t>
      </w:r>
    </w:p>
    <w:p w14:paraId="4B23E44E" w14:textId="77777777" w:rsidR="00802E51" w:rsidRDefault="004F703B" w:rsidP="00802E51">
      <w:pPr>
        <w:pStyle w:val="ListParagraph"/>
        <w:numPr>
          <w:ilvl w:val="1"/>
          <w:numId w:val="34"/>
        </w:numPr>
        <w:spacing w:after="0" w:line="240" w:lineRule="auto"/>
        <w:rPr>
          <w:rFonts w:ascii="Calibri" w:hAnsi="Calibri" w:cs="Calibri"/>
          <w:bCs/>
          <w:color w:val="244C5A"/>
        </w:rPr>
      </w:pPr>
      <w:r w:rsidRPr="00802E51">
        <w:rPr>
          <w:rFonts w:ascii="Calibri" w:hAnsi="Calibri" w:cs="Calibri"/>
          <w:bCs/>
          <w:color w:val="244C5A"/>
        </w:rPr>
        <w:t>Personal resilience</w:t>
      </w:r>
    </w:p>
    <w:p w14:paraId="50D73794" w14:textId="77777777" w:rsidR="00802E51" w:rsidRDefault="004F703B" w:rsidP="00802E51">
      <w:pPr>
        <w:pStyle w:val="ListParagraph"/>
        <w:numPr>
          <w:ilvl w:val="1"/>
          <w:numId w:val="34"/>
        </w:numPr>
        <w:spacing w:after="0" w:line="240" w:lineRule="auto"/>
        <w:rPr>
          <w:rFonts w:ascii="Calibri" w:hAnsi="Calibri" w:cs="Calibri"/>
          <w:bCs/>
          <w:color w:val="244C5A"/>
        </w:rPr>
      </w:pPr>
      <w:r w:rsidRPr="00802E51">
        <w:rPr>
          <w:rFonts w:ascii="Calibri" w:hAnsi="Calibri" w:cs="Calibri"/>
          <w:bCs/>
          <w:color w:val="244C5A"/>
        </w:rPr>
        <w:t>Ability to work under pressure</w:t>
      </w:r>
    </w:p>
    <w:p w14:paraId="0AAB0711" w14:textId="77777777" w:rsidR="00802E51" w:rsidRDefault="004F703B" w:rsidP="00802E51">
      <w:pPr>
        <w:pStyle w:val="ListParagraph"/>
        <w:numPr>
          <w:ilvl w:val="1"/>
          <w:numId w:val="34"/>
        </w:numPr>
        <w:spacing w:after="0" w:line="240" w:lineRule="auto"/>
        <w:rPr>
          <w:rFonts w:ascii="Calibri" w:hAnsi="Calibri" w:cs="Calibri"/>
          <w:bCs/>
          <w:color w:val="244C5A"/>
        </w:rPr>
      </w:pPr>
      <w:r w:rsidRPr="00802E51">
        <w:rPr>
          <w:rFonts w:ascii="Calibri" w:hAnsi="Calibri" w:cs="Calibri"/>
          <w:bCs/>
          <w:color w:val="244C5A"/>
        </w:rPr>
        <w:t>Probity and integrity</w:t>
      </w:r>
    </w:p>
    <w:p w14:paraId="509D6C55" w14:textId="77777777" w:rsidR="00802E51" w:rsidRDefault="00052E56" w:rsidP="00802E51">
      <w:pPr>
        <w:pStyle w:val="ListParagraph"/>
        <w:numPr>
          <w:ilvl w:val="1"/>
          <w:numId w:val="34"/>
        </w:numPr>
        <w:spacing w:after="0" w:line="240" w:lineRule="auto"/>
        <w:rPr>
          <w:rFonts w:ascii="Calibri" w:hAnsi="Calibri" w:cs="Calibri"/>
          <w:bCs/>
          <w:color w:val="244C5A"/>
        </w:rPr>
      </w:pPr>
      <w:r w:rsidRPr="00802E51">
        <w:rPr>
          <w:rFonts w:ascii="Calibri" w:hAnsi="Calibri" w:cs="Calibri"/>
          <w:bCs/>
          <w:color w:val="244C5A"/>
        </w:rPr>
        <w:t>F</w:t>
      </w:r>
      <w:r w:rsidR="004F703B" w:rsidRPr="00802E51">
        <w:rPr>
          <w:rFonts w:ascii="Calibri" w:hAnsi="Calibri" w:cs="Calibri"/>
          <w:bCs/>
          <w:color w:val="244C5A"/>
        </w:rPr>
        <w:t>airness and consistency</w:t>
      </w:r>
    </w:p>
    <w:p w14:paraId="28661956" w14:textId="6BD7CB41" w:rsidR="004F703B" w:rsidRPr="00802E51" w:rsidRDefault="004F703B" w:rsidP="00802E51">
      <w:pPr>
        <w:pStyle w:val="ListParagraph"/>
        <w:numPr>
          <w:ilvl w:val="1"/>
          <w:numId w:val="34"/>
        </w:numPr>
        <w:spacing w:after="0" w:line="240" w:lineRule="auto"/>
        <w:rPr>
          <w:rFonts w:ascii="Calibri" w:hAnsi="Calibri" w:cs="Calibri"/>
          <w:bCs/>
          <w:color w:val="244C5A"/>
        </w:rPr>
      </w:pPr>
      <w:r w:rsidRPr="00802E51">
        <w:rPr>
          <w:rFonts w:ascii="Calibri" w:hAnsi="Calibri" w:cs="Calibri"/>
          <w:bCs/>
          <w:color w:val="244C5A"/>
        </w:rPr>
        <w:t>Ability to challenge self and colleagues constructively and sensitively.</w:t>
      </w:r>
    </w:p>
    <w:p w14:paraId="06D374E4" w14:textId="77777777" w:rsidR="004F703B" w:rsidRPr="003D438D" w:rsidRDefault="004F703B" w:rsidP="0025278E">
      <w:pPr>
        <w:spacing w:after="0" w:line="240" w:lineRule="auto"/>
        <w:ind w:left="360"/>
        <w:rPr>
          <w:rFonts w:ascii="Calibri" w:hAnsi="Calibri" w:cs="Calibri"/>
          <w:bCs/>
          <w:color w:val="244C5A"/>
        </w:rPr>
      </w:pPr>
    </w:p>
    <w:p w14:paraId="5B1DEF22" w14:textId="0147DA29" w:rsidR="0025278E" w:rsidRPr="003D438D" w:rsidRDefault="00052E56" w:rsidP="004F703B">
      <w:pPr>
        <w:spacing w:after="0" w:line="240" w:lineRule="auto"/>
        <w:rPr>
          <w:rFonts w:ascii="Calibri" w:hAnsi="Calibri" w:cs="Calibri"/>
          <w:bCs/>
          <w:color w:val="244C5A"/>
          <w:u w:val="single"/>
        </w:rPr>
      </w:pPr>
      <w:r w:rsidRPr="003D438D">
        <w:rPr>
          <w:rFonts w:ascii="Calibri" w:hAnsi="Calibri" w:cs="Calibri"/>
          <w:bCs/>
          <w:color w:val="244C5A"/>
          <w:u w:val="single"/>
        </w:rPr>
        <w:t>The following criteria will be tested at interview stage and do</w:t>
      </w:r>
      <w:r w:rsidR="00511DB7" w:rsidRPr="003D438D">
        <w:rPr>
          <w:rFonts w:ascii="Calibri" w:hAnsi="Calibri" w:cs="Calibri"/>
          <w:bCs/>
          <w:color w:val="244C5A"/>
          <w:u w:val="single"/>
        </w:rPr>
        <w:t>es</w:t>
      </w:r>
      <w:r w:rsidRPr="003D438D">
        <w:rPr>
          <w:rFonts w:ascii="Calibri" w:hAnsi="Calibri" w:cs="Calibri"/>
          <w:bCs/>
          <w:color w:val="244C5A"/>
          <w:u w:val="single"/>
        </w:rPr>
        <w:t xml:space="preserve"> not need to be evidenced in an application for</w:t>
      </w:r>
      <w:r w:rsidR="00511DB7" w:rsidRPr="003D438D">
        <w:rPr>
          <w:rFonts w:ascii="Calibri" w:hAnsi="Calibri" w:cs="Calibri"/>
          <w:bCs/>
          <w:color w:val="244C5A"/>
          <w:u w:val="single"/>
        </w:rPr>
        <w:t>m, CV or covering letter</w:t>
      </w:r>
    </w:p>
    <w:p w14:paraId="7315E930" w14:textId="77777777" w:rsidR="00052E56" w:rsidRPr="003D438D" w:rsidRDefault="00052E56" w:rsidP="004F703B">
      <w:pPr>
        <w:spacing w:after="0" w:line="240" w:lineRule="auto"/>
        <w:rPr>
          <w:rFonts w:ascii="Calibri" w:hAnsi="Calibri" w:cs="Calibri"/>
          <w:bCs/>
          <w:color w:val="244C5A"/>
        </w:rPr>
      </w:pPr>
    </w:p>
    <w:p w14:paraId="24A4C753" w14:textId="77777777" w:rsidR="00802E51" w:rsidRPr="00217CB7" w:rsidRDefault="00802E51" w:rsidP="00802E51">
      <w:pPr>
        <w:pStyle w:val="NoSpacing"/>
        <w:rPr>
          <w:b/>
          <w:bCs/>
          <w:color w:val="244C5A"/>
        </w:rPr>
      </w:pPr>
      <w:r w:rsidRPr="00217CB7">
        <w:rPr>
          <w:b/>
          <w:bCs/>
          <w:color w:val="244C5A"/>
        </w:rPr>
        <w:t xml:space="preserve">Agreed Behaviours Framework </w:t>
      </w:r>
    </w:p>
    <w:p w14:paraId="607F7DFD" w14:textId="77777777" w:rsidR="00802E51" w:rsidRPr="00217CB7" w:rsidRDefault="00802E51" w:rsidP="00802E51">
      <w:pPr>
        <w:pStyle w:val="NoSpacing"/>
        <w:ind w:firstLine="360"/>
        <w:rPr>
          <w:color w:val="244C5A"/>
        </w:rPr>
      </w:pPr>
      <w:r w:rsidRPr="00217CB7">
        <w:rPr>
          <w:color w:val="244C5A"/>
        </w:rPr>
        <w:t>4.1 Putting Great Yarmouth first</w:t>
      </w:r>
    </w:p>
    <w:p w14:paraId="16112DA7" w14:textId="77777777" w:rsidR="00802E51" w:rsidRPr="00217CB7" w:rsidRDefault="00802E51" w:rsidP="00802E51">
      <w:pPr>
        <w:pStyle w:val="NoSpacing"/>
        <w:ind w:firstLine="360"/>
        <w:rPr>
          <w:color w:val="244C5A"/>
        </w:rPr>
      </w:pPr>
      <w:r>
        <w:rPr>
          <w:color w:val="244C5A"/>
        </w:rPr>
        <w:t xml:space="preserve">4.2 </w:t>
      </w:r>
      <w:r w:rsidRPr="00217CB7">
        <w:rPr>
          <w:color w:val="244C5A"/>
        </w:rPr>
        <w:t>Effective and open communication</w:t>
      </w:r>
    </w:p>
    <w:p w14:paraId="2C1111DF" w14:textId="77777777" w:rsidR="00802E51" w:rsidRPr="00217CB7" w:rsidRDefault="00802E51" w:rsidP="00802E51">
      <w:pPr>
        <w:pStyle w:val="NoSpacing"/>
        <w:ind w:firstLine="360"/>
        <w:rPr>
          <w:color w:val="244C5A"/>
        </w:rPr>
      </w:pPr>
      <w:r>
        <w:rPr>
          <w:color w:val="244C5A"/>
        </w:rPr>
        <w:t xml:space="preserve">4.3 </w:t>
      </w:r>
      <w:r w:rsidRPr="00217CB7">
        <w:rPr>
          <w:color w:val="244C5A"/>
        </w:rPr>
        <w:t>Respecting others</w:t>
      </w:r>
    </w:p>
    <w:p w14:paraId="25E76650" w14:textId="77777777" w:rsidR="00802E51" w:rsidRPr="00217CB7" w:rsidRDefault="00802E51" w:rsidP="00802E51">
      <w:pPr>
        <w:pStyle w:val="NoSpacing"/>
        <w:ind w:firstLine="360"/>
        <w:rPr>
          <w:color w:val="244C5A"/>
        </w:rPr>
      </w:pPr>
      <w:r>
        <w:rPr>
          <w:color w:val="244C5A"/>
        </w:rPr>
        <w:t xml:space="preserve">4.4 </w:t>
      </w:r>
      <w:r w:rsidRPr="00217CB7">
        <w:rPr>
          <w:color w:val="244C5A"/>
        </w:rPr>
        <w:t>Working together</w:t>
      </w:r>
    </w:p>
    <w:p w14:paraId="394CDDC9" w14:textId="77777777" w:rsidR="00802E51" w:rsidRPr="00217CB7" w:rsidRDefault="00802E51" w:rsidP="00802E51">
      <w:pPr>
        <w:pStyle w:val="NoSpacing"/>
        <w:ind w:firstLine="360"/>
        <w:rPr>
          <w:color w:val="244C5A"/>
        </w:rPr>
      </w:pPr>
      <w:r>
        <w:rPr>
          <w:color w:val="244C5A"/>
        </w:rPr>
        <w:t xml:space="preserve">4.5 </w:t>
      </w:r>
      <w:r w:rsidRPr="00217CB7">
        <w:rPr>
          <w:color w:val="244C5A"/>
        </w:rPr>
        <w:t>Embracing change</w:t>
      </w:r>
    </w:p>
    <w:p w14:paraId="54E52FE0" w14:textId="77777777" w:rsidR="00802E51" w:rsidRPr="00217CB7" w:rsidRDefault="00802E51" w:rsidP="00802E51">
      <w:pPr>
        <w:pStyle w:val="NoSpacing"/>
        <w:ind w:firstLine="360"/>
        <w:rPr>
          <w:color w:val="244C5A"/>
        </w:rPr>
      </w:pPr>
      <w:r>
        <w:rPr>
          <w:color w:val="244C5A"/>
        </w:rPr>
        <w:t xml:space="preserve">4.6 </w:t>
      </w:r>
      <w:r w:rsidRPr="00217CB7">
        <w:rPr>
          <w:color w:val="244C5A"/>
        </w:rPr>
        <w:t>Taking personal responsibility</w:t>
      </w:r>
    </w:p>
    <w:p w14:paraId="776A85A1" w14:textId="77777777" w:rsidR="00802E51" w:rsidRPr="00217CB7" w:rsidRDefault="00802E51" w:rsidP="00802E51">
      <w:pPr>
        <w:pStyle w:val="ListParagraph"/>
        <w:spacing w:line="240" w:lineRule="auto"/>
        <w:ind w:left="360"/>
        <w:rPr>
          <w:rFonts w:ascii="Calibri Light" w:hAnsi="Calibri Light" w:cs="Calibri Light"/>
          <w:bCs/>
          <w:color w:val="244C5A"/>
        </w:rPr>
      </w:pPr>
    </w:p>
    <w:p w14:paraId="4C9568D9" w14:textId="77777777" w:rsidR="00802E51" w:rsidRPr="00217CB7" w:rsidRDefault="00802E51" w:rsidP="00802E51">
      <w:pPr>
        <w:pStyle w:val="NoSpacing"/>
        <w:ind w:firstLine="360"/>
        <w:rPr>
          <w:b/>
          <w:bCs/>
          <w:color w:val="244C5A"/>
        </w:rPr>
      </w:pPr>
      <w:r w:rsidRPr="00217CB7">
        <w:rPr>
          <w:b/>
          <w:bCs/>
          <w:color w:val="244C5A"/>
        </w:rPr>
        <w:t xml:space="preserve">Our Cornerstones of Management and Leadership </w:t>
      </w:r>
    </w:p>
    <w:p w14:paraId="1AE43450" w14:textId="77777777" w:rsidR="00802E51" w:rsidRPr="00217CB7" w:rsidRDefault="00802E51" w:rsidP="00802E51">
      <w:pPr>
        <w:pStyle w:val="NoSpacing"/>
        <w:ind w:firstLine="360"/>
        <w:rPr>
          <w:color w:val="244C5A"/>
        </w:rPr>
      </w:pPr>
      <w:r w:rsidRPr="00217CB7">
        <w:rPr>
          <w:color w:val="244C5A"/>
        </w:rPr>
        <w:t>5.1</w:t>
      </w:r>
      <w:r w:rsidRPr="00217CB7">
        <w:rPr>
          <w:color w:val="244C5A"/>
        </w:rPr>
        <w:tab/>
        <w:t>Trust and Respect</w:t>
      </w:r>
    </w:p>
    <w:p w14:paraId="3FB78E9F" w14:textId="77777777" w:rsidR="00802E51" w:rsidRPr="00217CB7" w:rsidRDefault="00802E51" w:rsidP="00802E51">
      <w:pPr>
        <w:pStyle w:val="NoSpacing"/>
        <w:ind w:left="360"/>
        <w:rPr>
          <w:color w:val="244C5A"/>
        </w:rPr>
      </w:pPr>
      <w:r w:rsidRPr="00217CB7">
        <w:rPr>
          <w:color w:val="244C5A"/>
        </w:rPr>
        <w:t>5.2</w:t>
      </w:r>
      <w:r w:rsidRPr="00217CB7">
        <w:rPr>
          <w:color w:val="244C5A"/>
        </w:rPr>
        <w:tab/>
        <w:t>Communicate and Connect</w:t>
      </w:r>
    </w:p>
    <w:p w14:paraId="7FE72E05" w14:textId="77777777" w:rsidR="00802E51" w:rsidRPr="00217CB7" w:rsidRDefault="00802E51" w:rsidP="00802E51">
      <w:pPr>
        <w:pStyle w:val="NoSpacing"/>
        <w:ind w:left="360"/>
        <w:rPr>
          <w:color w:val="244C5A"/>
        </w:rPr>
      </w:pPr>
      <w:r w:rsidRPr="00217CB7">
        <w:rPr>
          <w:color w:val="244C5A"/>
        </w:rPr>
        <w:t>5.3</w:t>
      </w:r>
      <w:r w:rsidRPr="00217CB7">
        <w:rPr>
          <w:color w:val="244C5A"/>
        </w:rPr>
        <w:tab/>
        <w:t>Lead and Inspire</w:t>
      </w:r>
    </w:p>
    <w:p w14:paraId="62DD61DC" w14:textId="77777777" w:rsidR="00802E51" w:rsidRPr="00217CB7" w:rsidRDefault="00802E51" w:rsidP="00802E51">
      <w:pPr>
        <w:pStyle w:val="NoSpacing"/>
        <w:ind w:left="360"/>
        <w:rPr>
          <w:color w:val="244C5A"/>
        </w:rPr>
      </w:pPr>
      <w:r w:rsidRPr="00217CB7">
        <w:rPr>
          <w:color w:val="244C5A"/>
        </w:rPr>
        <w:t>5.4</w:t>
      </w:r>
      <w:r w:rsidRPr="00217CB7">
        <w:rPr>
          <w:color w:val="244C5A"/>
        </w:rPr>
        <w:tab/>
        <w:t>Ownership and Accountability</w:t>
      </w:r>
    </w:p>
    <w:p w14:paraId="6200326D" w14:textId="77777777" w:rsidR="00802E51" w:rsidRPr="00217CB7" w:rsidRDefault="00802E51" w:rsidP="00802E51">
      <w:pPr>
        <w:pStyle w:val="NoSpacing"/>
        <w:rPr>
          <w:b/>
          <w:bCs/>
          <w:color w:val="244C5A"/>
        </w:rPr>
      </w:pPr>
    </w:p>
    <w:p w14:paraId="3C9B62F4" w14:textId="77777777" w:rsidR="00802E51" w:rsidRPr="00217CB7" w:rsidRDefault="00802E51" w:rsidP="00802E51">
      <w:pPr>
        <w:pStyle w:val="NoSpacing"/>
        <w:ind w:firstLine="360"/>
        <w:rPr>
          <w:b/>
          <w:bCs/>
          <w:color w:val="244C5A"/>
        </w:rPr>
      </w:pPr>
      <w:r w:rsidRPr="00217CB7">
        <w:rPr>
          <w:b/>
          <w:bCs/>
          <w:color w:val="244C5A"/>
        </w:rPr>
        <w:t xml:space="preserve">Additional requirements </w:t>
      </w:r>
    </w:p>
    <w:p w14:paraId="302FFEF0" w14:textId="77777777" w:rsidR="00802E51" w:rsidRPr="00217CB7" w:rsidRDefault="00802E51" w:rsidP="00802E51">
      <w:pPr>
        <w:pStyle w:val="NoSpacing"/>
        <w:ind w:firstLine="360"/>
        <w:rPr>
          <w:color w:val="244C5A"/>
        </w:rPr>
      </w:pPr>
      <w:r w:rsidRPr="00217CB7">
        <w:rPr>
          <w:color w:val="244C5A"/>
        </w:rPr>
        <w:t>6.1</w:t>
      </w:r>
      <w:r w:rsidRPr="00217CB7">
        <w:rPr>
          <w:color w:val="244C5A"/>
        </w:rPr>
        <w:tab/>
        <w:t>Basic DBS Check</w:t>
      </w:r>
    </w:p>
    <w:p w14:paraId="3C53FDED" w14:textId="77777777" w:rsidR="00802E51" w:rsidRPr="00217CB7" w:rsidRDefault="00802E51" w:rsidP="00802E51">
      <w:pPr>
        <w:pStyle w:val="NoSpacing"/>
        <w:ind w:firstLine="360"/>
        <w:rPr>
          <w:color w:val="244C5A"/>
        </w:rPr>
      </w:pPr>
      <w:r w:rsidRPr="00217CB7">
        <w:rPr>
          <w:color w:val="244C5A"/>
        </w:rPr>
        <w:t>6.2</w:t>
      </w:r>
      <w:r w:rsidRPr="00217CB7">
        <w:rPr>
          <w:color w:val="244C5A"/>
        </w:rPr>
        <w:tab/>
        <w:t>Ability to undertake site/home visits to customers</w:t>
      </w:r>
    </w:p>
    <w:p w14:paraId="7D414489" w14:textId="77777777" w:rsidR="00802E51" w:rsidRPr="00217CB7" w:rsidRDefault="00802E51" w:rsidP="00802E51">
      <w:pPr>
        <w:pStyle w:val="NoSpacing"/>
        <w:ind w:firstLine="360"/>
        <w:rPr>
          <w:color w:val="244C5A"/>
        </w:rPr>
      </w:pPr>
      <w:r w:rsidRPr="00217CB7">
        <w:rPr>
          <w:color w:val="244C5A"/>
        </w:rPr>
        <w:t>6.3</w:t>
      </w:r>
      <w:r w:rsidRPr="00217CB7">
        <w:rPr>
          <w:color w:val="244C5A"/>
        </w:rPr>
        <w:tab/>
        <w:t xml:space="preserve">Outside working/adverse weather conditions </w:t>
      </w:r>
    </w:p>
    <w:p w14:paraId="4BEF3AFF" w14:textId="77777777" w:rsidR="00802E51" w:rsidRPr="00217CB7" w:rsidRDefault="00802E51" w:rsidP="00802E51">
      <w:pPr>
        <w:pStyle w:val="NoSpacing"/>
        <w:ind w:firstLine="360"/>
        <w:rPr>
          <w:color w:val="244C5A"/>
        </w:rPr>
      </w:pPr>
      <w:r w:rsidRPr="00217CB7">
        <w:rPr>
          <w:color w:val="244C5A"/>
        </w:rPr>
        <w:t>6.4</w:t>
      </w:r>
      <w:r w:rsidRPr="00217CB7">
        <w:rPr>
          <w:color w:val="244C5A"/>
        </w:rPr>
        <w:tab/>
        <w:t xml:space="preserve">Some evening and/or weekend working </w:t>
      </w:r>
    </w:p>
    <w:p w14:paraId="33B732F6" w14:textId="77777777" w:rsidR="00802E51" w:rsidRPr="00217CB7" w:rsidRDefault="00802E51" w:rsidP="00802E51">
      <w:pPr>
        <w:pStyle w:val="NoSpacing"/>
        <w:ind w:firstLine="360"/>
        <w:rPr>
          <w:color w:val="244C5A"/>
        </w:rPr>
      </w:pPr>
      <w:r w:rsidRPr="00217CB7">
        <w:rPr>
          <w:color w:val="244C5A"/>
        </w:rPr>
        <w:t>6.5</w:t>
      </w:r>
      <w:r w:rsidRPr="00217CB7">
        <w:rPr>
          <w:color w:val="244C5A"/>
        </w:rPr>
        <w:tab/>
        <w:t>On call rota requirements</w:t>
      </w:r>
    </w:p>
    <w:p w14:paraId="356215BC" w14:textId="77777777" w:rsidR="00E36B4B" w:rsidRPr="003D438D" w:rsidRDefault="00E36B4B" w:rsidP="00E36B4B">
      <w:pPr>
        <w:spacing w:line="240" w:lineRule="auto"/>
        <w:rPr>
          <w:rFonts w:ascii="Calibri" w:hAnsi="Calibri" w:cs="Calibri"/>
          <w:b/>
          <w:color w:val="244C5A"/>
        </w:rPr>
      </w:pPr>
    </w:p>
    <w:p w14:paraId="0EE89FA5" w14:textId="77777777" w:rsidR="009554A5" w:rsidRPr="003D438D" w:rsidRDefault="009554A5">
      <w:pPr>
        <w:rPr>
          <w:rFonts w:ascii="Calibri" w:hAnsi="Calibri" w:cs="Calibri"/>
          <w:color w:val="244C5A"/>
          <w:sz w:val="24"/>
          <w:szCs w:val="24"/>
        </w:rPr>
      </w:pPr>
    </w:p>
    <w:sectPr w:rsidR="009554A5" w:rsidRPr="003D438D" w:rsidSect="003F31F4">
      <w:headerReference w:type="even" r:id="rId12"/>
      <w:headerReference w:type="default" r:id="rId13"/>
      <w:footerReference w:type="even" r:id="rId14"/>
      <w:footerReference w:type="default" r:id="rId15"/>
      <w:headerReference w:type="first" r:id="rId16"/>
      <w:footerReference w:type="first" r:id="rId17"/>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0AD3" w14:textId="77777777" w:rsidR="00967567" w:rsidRDefault="00967567" w:rsidP="00831FFC">
      <w:pPr>
        <w:spacing w:after="0" w:line="240" w:lineRule="auto"/>
      </w:pPr>
      <w:r>
        <w:separator/>
      </w:r>
    </w:p>
  </w:endnote>
  <w:endnote w:type="continuationSeparator" w:id="0">
    <w:p w14:paraId="0A8AB159" w14:textId="77777777" w:rsidR="00967567" w:rsidRDefault="00967567"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5DEB" w14:textId="77777777" w:rsidR="00D8793D" w:rsidRDefault="00D87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558741C6" w:rsidR="002A593C" w:rsidRDefault="00CB6ACC">
    <w:pPr>
      <w:pStyle w:val="Footer"/>
    </w:pPr>
    <w:r>
      <w:t>C</w:t>
    </w:r>
    <w:r w:rsidR="00831FFC">
      <w:t xml:space="preserve">reated/Revised </w:t>
    </w:r>
    <w:r>
      <w:t xml:space="preserve">by:  </w:t>
    </w:r>
    <w:r w:rsidR="00D8793D" w:rsidRPr="00D8793D">
      <w:t>Andrew Elvin</w:t>
    </w:r>
  </w:p>
  <w:p w14:paraId="2A630C6C" w14:textId="77777777" w:rsidR="002A593C" w:rsidRDefault="00CB6ACC">
    <w:pPr>
      <w:pStyle w:val="Footer"/>
    </w:pPr>
    <w:r>
      <w:t xml:space="preserve">Evaluated: </w:t>
    </w:r>
    <w:r w:rsidRPr="00FD24AC">
      <w:rPr>
        <w:color w:val="FF0000"/>
      </w:rPr>
      <w:t>DATE</w:t>
    </w:r>
    <w:r>
      <w:rPr>
        <w:color w:val="FF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8A3E" w14:textId="77777777" w:rsidR="00D8793D" w:rsidRDefault="00D87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3C5F" w14:textId="77777777" w:rsidR="00967567" w:rsidRDefault="00967567" w:rsidP="00831FFC">
      <w:pPr>
        <w:spacing w:after="0" w:line="240" w:lineRule="auto"/>
      </w:pPr>
      <w:r>
        <w:separator/>
      </w:r>
    </w:p>
  </w:footnote>
  <w:footnote w:type="continuationSeparator" w:id="0">
    <w:p w14:paraId="464A5BF4" w14:textId="77777777" w:rsidR="00967567" w:rsidRDefault="00967567" w:rsidP="00831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F55C" w14:textId="77777777" w:rsidR="00D8793D" w:rsidRDefault="00D87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0B6F" w14:textId="77777777" w:rsidR="00D8793D" w:rsidRDefault="00D87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D2F0" w14:textId="77777777" w:rsidR="00D8793D" w:rsidRDefault="00D87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FCB"/>
    <w:multiLevelType w:val="multilevel"/>
    <w:tmpl w:val="D56882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43326E"/>
    <w:multiLevelType w:val="hybridMultilevel"/>
    <w:tmpl w:val="9FD889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44A39"/>
    <w:multiLevelType w:val="multilevel"/>
    <w:tmpl w:val="0C0CAC5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7E7925"/>
    <w:multiLevelType w:val="multilevel"/>
    <w:tmpl w:val="9EB634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840334"/>
    <w:multiLevelType w:val="hybridMultilevel"/>
    <w:tmpl w:val="B0008C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80735"/>
    <w:multiLevelType w:val="multilevel"/>
    <w:tmpl w:val="6C5EEDB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4F3D6B"/>
    <w:multiLevelType w:val="hybridMultilevel"/>
    <w:tmpl w:val="C4D49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2"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3440397"/>
    <w:multiLevelType w:val="multilevel"/>
    <w:tmpl w:val="B97A1EFA"/>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06D71"/>
    <w:multiLevelType w:val="hybridMultilevel"/>
    <w:tmpl w:val="D1229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86E6C"/>
    <w:multiLevelType w:val="multilevel"/>
    <w:tmpl w:val="E86891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50795D"/>
    <w:multiLevelType w:val="multilevel"/>
    <w:tmpl w:val="4896322E"/>
    <w:lvl w:ilvl="0">
      <w:start w:val="2"/>
      <w:numFmt w:val="decimal"/>
      <w:lvlText w:val="%1"/>
      <w:lvlJc w:val="left"/>
      <w:pPr>
        <w:ind w:left="360" w:hanging="360"/>
      </w:pPr>
      <w:rPr>
        <w:rFonts w:eastAsia="Times New Roman" w:hint="default"/>
      </w:rPr>
    </w:lvl>
    <w:lvl w:ilvl="1">
      <w:start w:val="2"/>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8" w15:restartNumberingAfterBreak="0">
    <w:nsid w:val="4D266215"/>
    <w:multiLevelType w:val="hybridMultilevel"/>
    <w:tmpl w:val="A972200A"/>
    <w:lvl w:ilvl="0" w:tplc="0C9C28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B2D0C"/>
    <w:multiLevelType w:val="multilevel"/>
    <w:tmpl w:val="9DB83B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34203D"/>
    <w:multiLevelType w:val="hybridMultilevel"/>
    <w:tmpl w:val="F64E9C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D6F7C"/>
    <w:multiLevelType w:val="multilevel"/>
    <w:tmpl w:val="5C78F0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384302"/>
    <w:multiLevelType w:val="hybridMultilevel"/>
    <w:tmpl w:val="2710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3A37C6"/>
    <w:multiLevelType w:val="hybridMultilevel"/>
    <w:tmpl w:val="B472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046FA1"/>
    <w:multiLevelType w:val="multilevel"/>
    <w:tmpl w:val="84A6404C"/>
    <w:lvl w:ilvl="0">
      <w:start w:val="1"/>
      <w:numFmt w:val="decimal"/>
      <w:lvlText w:val="%1"/>
      <w:lvlJc w:val="left"/>
      <w:pPr>
        <w:ind w:left="360" w:hanging="360"/>
      </w:pPr>
      <w:rPr>
        <w:rFonts w:ascii="Calibri" w:hAnsi="Calibri" w:cs="Calibri" w:hint="default"/>
        <w:sz w:val="24"/>
      </w:rPr>
    </w:lvl>
    <w:lvl w:ilvl="1">
      <w:start w:val="1"/>
      <w:numFmt w:val="decimal"/>
      <w:lvlText w:val="%1.%2"/>
      <w:lvlJc w:val="left"/>
      <w:pPr>
        <w:ind w:left="360" w:hanging="360"/>
      </w:pPr>
      <w:rPr>
        <w:rFonts w:ascii="Calibri" w:hAnsi="Calibri" w:cs="Calibri" w:hint="default"/>
        <w:sz w:val="24"/>
      </w:rPr>
    </w:lvl>
    <w:lvl w:ilvl="2">
      <w:start w:val="1"/>
      <w:numFmt w:val="decimal"/>
      <w:lvlText w:val="%1.%2.%3"/>
      <w:lvlJc w:val="left"/>
      <w:pPr>
        <w:ind w:left="720" w:hanging="720"/>
      </w:pPr>
      <w:rPr>
        <w:rFonts w:ascii="Calibri" w:hAnsi="Calibri" w:cs="Calibri" w:hint="default"/>
        <w:sz w:val="24"/>
      </w:rPr>
    </w:lvl>
    <w:lvl w:ilvl="3">
      <w:start w:val="1"/>
      <w:numFmt w:val="decimal"/>
      <w:lvlText w:val="%1.%2.%3.%4"/>
      <w:lvlJc w:val="left"/>
      <w:pPr>
        <w:ind w:left="720" w:hanging="720"/>
      </w:pPr>
      <w:rPr>
        <w:rFonts w:ascii="Calibri" w:hAnsi="Calibri" w:cs="Calibri" w:hint="default"/>
        <w:sz w:val="24"/>
      </w:rPr>
    </w:lvl>
    <w:lvl w:ilvl="4">
      <w:start w:val="1"/>
      <w:numFmt w:val="decimal"/>
      <w:lvlText w:val="%1.%2.%3.%4.%5"/>
      <w:lvlJc w:val="left"/>
      <w:pPr>
        <w:ind w:left="1080" w:hanging="1080"/>
      </w:pPr>
      <w:rPr>
        <w:rFonts w:ascii="Calibri" w:hAnsi="Calibri" w:cs="Calibri" w:hint="default"/>
        <w:sz w:val="24"/>
      </w:rPr>
    </w:lvl>
    <w:lvl w:ilvl="5">
      <w:start w:val="1"/>
      <w:numFmt w:val="decimal"/>
      <w:lvlText w:val="%1.%2.%3.%4.%5.%6"/>
      <w:lvlJc w:val="left"/>
      <w:pPr>
        <w:ind w:left="1080" w:hanging="1080"/>
      </w:pPr>
      <w:rPr>
        <w:rFonts w:ascii="Calibri" w:hAnsi="Calibri" w:cs="Calibri" w:hint="default"/>
        <w:sz w:val="24"/>
      </w:rPr>
    </w:lvl>
    <w:lvl w:ilvl="6">
      <w:start w:val="1"/>
      <w:numFmt w:val="decimal"/>
      <w:lvlText w:val="%1.%2.%3.%4.%5.%6.%7"/>
      <w:lvlJc w:val="left"/>
      <w:pPr>
        <w:ind w:left="1440" w:hanging="1440"/>
      </w:pPr>
      <w:rPr>
        <w:rFonts w:ascii="Calibri" w:hAnsi="Calibri" w:cs="Calibri" w:hint="default"/>
        <w:sz w:val="24"/>
      </w:rPr>
    </w:lvl>
    <w:lvl w:ilvl="7">
      <w:start w:val="1"/>
      <w:numFmt w:val="decimal"/>
      <w:lvlText w:val="%1.%2.%3.%4.%5.%6.%7.%8"/>
      <w:lvlJc w:val="left"/>
      <w:pPr>
        <w:ind w:left="1440" w:hanging="1440"/>
      </w:pPr>
      <w:rPr>
        <w:rFonts w:ascii="Calibri" w:hAnsi="Calibri" w:cs="Calibri" w:hint="default"/>
        <w:sz w:val="24"/>
      </w:rPr>
    </w:lvl>
    <w:lvl w:ilvl="8">
      <w:start w:val="1"/>
      <w:numFmt w:val="decimal"/>
      <w:lvlText w:val="%1.%2.%3.%4.%5.%6.%7.%8.%9"/>
      <w:lvlJc w:val="left"/>
      <w:pPr>
        <w:ind w:left="1800" w:hanging="1800"/>
      </w:pPr>
      <w:rPr>
        <w:rFonts w:ascii="Calibri" w:hAnsi="Calibri" w:cs="Calibri" w:hint="default"/>
        <w:sz w:val="24"/>
      </w:rPr>
    </w:lvl>
  </w:abstractNum>
  <w:abstractNum w:abstractNumId="32" w15:restartNumberingAfterBreak="0">
    <w:nsid w:val="6FFC70A5"/>
    <w:multiLevelType w:val="hybridMultilevel"/>
    <w:tmpl w:val="5832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2D18A6"/>
    <w:multiLevelType w:val="hybridMultilevel"/>
    <w:tmpl w:val="BF90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8A0F21"/>
    <w:multiLevelType w:val="multilevel"/>
    <w:tmpl w:val="2FB21A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2628B9"/>
    <w:multiLevelType w:val="multilevel"/>
    <w:tmpl w:val="D4DA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426C5"/>
    <w:multiLevelType w:val="hybridMultilevel"/>
    <w:tmpl w:val="5F3AA1EA"/>
    <w:lvl w:ilvl="0" w:tplc="0809000F">
      <w:start w:val="3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E20909"/>
    <w:multiLevelType w:val="hybridMultilevel"/>
    <w:tmpl w:val="825EF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27"/>
  </w:num>
  <w:num w:numId="2" w16cid:durableId="1958215915">
    <w:abstractNumId w:val="12"/>
  </w:num>
  <w:num w:numId="3" w16cid:durableId="1149247654">
    <w:abstractNumId w:val="10"/>
  </w:num>
  <w:num w:numId="4" w16cid:durableId="1479301118">
    <w:abstractNumId w:val="36"/>
  </w:num>
  <w:num w:numId="5" w16cid:durableId="173112123">
    <w:abstractNumId w:val="24"/>
  </w:num>
  <w:num w:numId="6" w16cid:durableId="554046783">
    <w:abstractNumId w:val="14"/>
  </w:num>
  <w:num w:numId="7" w16cid:durableId="2020544467">
    <w:abstractNumId w:val="19"/>
  </w:num>
  <w:num w:numId="8" w16cid:durableId="548230678">
    <w:abstractNumId w:val="7"/>
  </w:num>
  <w:num w:numId="9" w16cid:durableId="2099205137">
    <w:abstractNumId w:val="28"/>
  </w:num>
  <w:num w:numId="10" w16cid:durableId="485361069">
    <w:abstractNumId w:val="3"/>
  </w:num>
  <w:num w:numId="11" w16cid:durableId="113914304">
    <w:abstractNumId w:val="26"/>
  </w:num>
  <w:num w:numId="12" w16cid:durableId="1183784856">
    <w:abstractNumId w:val="11"/>
  </w:num>
  <w:num w:numId="13" w16cid:durableId="144007684">
    <w:abstractNumId w:val="0"/>
  </w:num>
  <w:num w:numId="14" w16cid:durableId="313796282">
    <w:abstractNumId w:val="23"/>
  </w:num>
  <w:num w:numId="15" w16cid:durableId="199172380">
    <w:abstractNumId w:val="30"/>
  </w:num>
  <w:num w:numId="16" w16cid:durableId="1203202923">
    <w:abstractNumId w:val="9"/>
  </w:num>
  <w:num w:numId="17" w16cid:durableId="1582788936">
    <w:abstractNumId w:val="22"/>
  </w:num>
  <w:num w:numId="18" w16cid:durableId="2078820187">
    <w:abstractNumId w:val="15"/>
  </w:num>
  <w:num w:numId="19" w16cid:durableId="1726054389">
    <w:abstractNumId w:val="21"/>
  </w:num>
  <w:num w:numId="20" w16cid:durableId="2141606739">
    <w:abstractNumId w:val="2"/>
  </w:num>
  <w:num w:numId="21" w16cid:durableId="2071414570">
    <w:abstractNumId w:val="31"/>
  </w:num>
  <w:num w:numId="22" w16cid:durableId="858809147">
    <w:abstractNumId w:val="1"/>
  </w:num>
  <w:num w:numId="23" w16cid:durableId="750855696">
    <w:abstractNumId w:val="29"/>
  </w:num>
  <w:num w:numId="24" w16cid:durableId="909078831">
    <w:abstractNumId w:val="32"/>
  </w:num>
  <w:num w:numId="25" w16cid:durableId="2093770277">
    <w:abstractNumId w:val="38"/>
  </w:num>
  <w:num w:numId="26" w16cid:durableId="35550573">
    <w:abstractNumId w:val="35"/>
  </w:num>
  <w:num w:numId="27" w16cid:durableId="1610237215">
    <w:abstractNumId w:val="33"/>
  </w:num>
  <w:num w:numId="28" w16cid:durableId="876310342">
    <w:abstractNumId w:val="8"/>
  </w:num>
  <w:num w:numId="29" w16cid:durableId="762145795">
    <w:abstractNumId w:val="18"/>
  </w:num>
  <w:num w:numId="30" w16cid:durableId="1306667151">
    <w:abstractNumId w:val="17"/>
  </w:num>
  <w:num w:numId="31" w16cid:durableId="1644309018">
    <w:abstractNumId w:val="25"/>
  </w:num>
  <w:num w:numId="32" w16cid:durableId="1386444613">
    <w:abstractNumId w:val="5"/>
  </w:num>
  <w:num w:numId="33" w16cid:durableId="1297486489">
    <w:abstractNumId w:val="37"/>
  </w:num>
  <w:num w:numId="34" w16cid:durableId="1246962872">
    <w:abstractNumId w:val="34"/>
  </w:num>
  <w:num w:numId="35" w16cid:durableId="1488128781">
    <w:abstractNumId w:val="4"/>
  </w:num>
  <w:num w:numId="36" w16cid:durableId="1627004434">
    <w:abstractNumId w:val="13"/>
  </w:num>
  <w:num w:numId="37" w16cid:durableId="1515142986">
    <w:abstractNumId w:val="20"/>
  </w:num>
  <w:num w:numId="38" w16cid:durableId="471948520">
    <w:abstractNumId w:val="6"/>
  </w:num>
  <w:num w:numId="39" w16cid:durableId="20640158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506E0"/>
    <w:rsid w:val="00052E56"/>
    <w:rsid w:val="000C5551"/>
    <w:rsid w:val="000F5D86"/>
    <w:rsid w:val="00102FF6"/>
    <w:rsid w:val="001151CE"/>
    <w:rsid w:val="0012198B"/>
    <w:rsid w:val="00131A88"/>
    <w:rsid w:val="00133A63"/>
    <w:rsid w:val="00136858"/>
    <w:rsid w:val="00165112"/>
    <w:rsid w:val="00174174"/>
    <w:rsid w:val="00180BD7"/>
    <w:rsid w:val="00181456"/>
    <w:rsid w:val="0018312F"/>
    <w:rsid w:val="001A75F7"/>
    <w:rsid w:val="001D4D76"/>
    <w:rsid w:val="001E14EA"/>
    <w:rsid w:val="0020179C"/>
    <w:rsid w:val="00202F83"/>
    <w:rsid w:val="00205E70"/>
    <w:rsid w:val="002073A5"/>
    <w:rsid w:val="00215878"/>
    <w:rsid w:val="00252017"/>
    <w:rsid w:val="0025278E"/>
    <w:rsid w:val="00271F4B"/>
    <w:rsid w:val="002A593C"/>
    <w:rsid w:val="002B1FCA"/>
    <w:rsid w:val="002B6832"/>
    <w:rsid w:val="002C3038"/>
    <w:rsid w:val="002D1322"/>
    <w:rsid w:val="002E53DD"/>
    <w:rsid w:val="002E6960"/>
    <w:rsid w:val="002E7C79"/>
    <w:rsid w:val="002F237B"/>
    <w:rsid w:val="002F5BD1"/>
    <w:rsid w:val="00345685"/>
    <w:rsid w:val="00366EAA"/>
    <w:rsid w:val="003859AF"/>
    <w:rsid w:val="003B68FF"/>
    <w:rsid w:val="003C0E87"/>
    <w:rsid w:val="003C14F0"/>
    <w:rsid w:val="003D438D"/>
    <w:rsid w:val="003D59FB"/>
    <w:rsid w:val="003F29C0"/>
    <w:rsid w:val="00401580"/>
    <w:rsid w:val="004028F5"/>
    <w:rsid w:val="0041020F"/>
    <w:rsid w:val="00411B10"/>
    <w:rsid w:val="004218B6"/>
    <w:rsid w:val="00421DD5"/>
    <w:rsid w:val="00426C19"/>
    <w:rsid w:val="0043099D"/>
    <w:rsid w:val="00431CDC"/>
    <w:rsid w:val="0044286B"/>
    <w:rsid w:val="00450C79"/>
    <w:rsid w:val="00464572"/>
    <w:rsid w:val="00467ACD"/>
    <w:rsid w:val="004771F9"/>
    <w:rsid w:val="004814CD"/>
    <w:rsid w:val="00485B94"/>
    <w:rsid w:val="0048602D"/>
    <w:rsid w:val="004A7CF5"/>
    <w:rsid w:val="004C072C"/>
    <w:rsid w:val="004E1569"/>
    <w:rsid w:val="004E291A"/>
    <w:rsid w:val="004E59C7"/>
    <w:rsid w:val="004F703B"/>
    <w:rsid w:val="00511DB7"/>
    <w:rsid w:val="005267C6"/>
    <w:rsid w:val="0053024D"/>
    <w:rsid w:val="00531D4B"/>
    <w:rsid w:val="0055027C"/>
    <w:rsid w:val="00563751"/>
    <w:rsid w:val="00570022"/>
    <w:rsid w:val="005778D7"/>
    <w:rsid w:val="00590A5D"/>
    <w:rsid w:val="005A6297"/>
    <w:rsid w:val="005B4672"/>
    <w:rsid w:val="005D7541"/>
    <w:rsid w:val="005E767B"/>
    <w:rsid w:val="005F6299"/>
    <w:rsid w:val="00623A4D"/>
    <w:rsid w:val="00632143"/>
    <w:rsid w:val="00636A46"/>
    <w:rsid w:val="00650236"/>
    <w:rsid w:val="00652C79"/>
    <w:rsid w:val="00653EEB"/>
    <w:rsid w:val="006710F5"/>
    <w:rsid w:val="00676351"/>
    <w:rsid w:val="00690D4B"/>
    <w:rsid w:val="006939A5"/>
    <w:rsid w:val="006A088D"/>
    <w:rsid w:val="006A19A2"/>
    <w:rsid w:val="006A3CC4"/>
    <w:rsid w:val="006C43CC"/>
    <w:rsid w:val="006D2492"/>
    <w:rsid w:val="006D2CE8"/>
    <w:rsid w:val="006D30A8"/>
    <w:rsid w:val="006E619F"/>
    <w:rsid w:val="007075D3"/>
    <w:rsid w:val="00716A5B"/>
    <w:rsid w:val="007215F1"/>
    <w:rsid w:val="0074759C"/>
    <w:rsid w:val="007546F8"/>
    <w:rsid w:val="00757524"/>
    <w:rsid w:val="00775466"/>
    <w:rsid w:val="00783F8E"/>
    <w:rsid w:val="00790D08"/>
    <w:rsid w:val="007976C6"/>
    <w:rsid w:val="00797D9B"/>
    <w:rsid w:val="007B400E"/>
    <w:rsid w:val="007B4575"/>
    <w:rsid w:val="007B57A7"/>
    <w:rsid w:val="007B5995"/>
    <w:rsid w:val="007C1F56"/>
    <w:rsid w:val="007F6FBF"/>
    <w:rsid w:val="00802E51"/>
    <w:rsid w:val="008048AC"/>
    <w:rsid w:val="00811B80"/>
    <w:rsid w:val="00831FFC"/>
    <w:rsid w:val="00836CCB"/>
    <w:rsid w:val="00842966"/>
    <w:rsid w:val="00886241"/>
    <w:rsid w:val="008917D6"/>
    <w:rsid w:val="00892E5A"/>
    <w:rsid w:val="008C5275"/>
    <w:rsid w:val="008D3C12"/>
    <w:rsid w:val="008F2548"/>
    <w:rsid w:val="00911892"/>
    <w:rsid w:val="0094426F"/>
    <w:rsid w:val="009554A5"/>
    <w:rsid w:val="009573BA"/>
    <w:rsid w:val="00967567"/>
    <w:rsid w:val="0097044D"/>
    <w:rsid w:val="0097434F"/>
    <w:rsid w:val="009843D7"/>
    <w:rsid w:val="0098527A"/>
    <w:rsid w:val="0099052B"/>
    <w:rsid w:val="00990FA7"/>
    <w:rsid w:val="00996F76"/>
    <w:rsid w:val="009A0577"/>
    <w:rsid w:val="009B3588"/>
    <w:rsid w:val="009B570E"/>
    <w:rsid w:val="009D3818"/>
    <w:rsid w:val="009D3FC0"/>
    <w:rsid w:val="009F22A9"/>
    <w:rsid w:val="009F29B4"/>
    <w:rsid w:val="00A12B37"/>
    <w:rsid w:val="00A21187"/>
    <w:rsid w:val="00A300B6"/>
    <w:rsid w:val="00A7072D"/>
    <w:rsid w:val="00A77C40"/>
    <w:rsid w:val="00A949C2"/>
    <w:rsid w:val="00A974F7"/>
    <w:rsid w:val="00AA4F42"/>
    <w:rsid w:val="00AB4776"/>
    <w:rsid w:val="00AC2628"/>
    <w:rsid w:val="00AD1635"/>
    <w:rsid w:val="00AD1B0A"/>
    <w:rsid w:val="00AE6CBA"/>
    <w:rsid w:val="00AF0222"/>
    <w:rsid w:val="00AF67A7"/>
    <w:rsid w:val="00AF758F"/>
    <w:rsid w:val="00B0519B"/>
    <w:rsid w:val="00B174B8"/>
    <w:rsid w:val="00B26074"/>
    <w:rsid w:val="00B32867"/>
    <w:rsid w:val="00B728DC"/>
    <w:rsid w:val="00B75681"/>
    <w:rsid w:val="00B95B16"/>
    <w:rsid w:val="00BB39BD"/>
    <w:rsid w:val="00BB5FC1"/>
    <w:rsid w:val="00BD6388"/>
    <w:rsid w:val="00C00534"/>
    <w:rsid w:val="00C20F9F"/>
    <w:rsid w:val="00C50557"/>
    <w:rsid w:val="00C647DC"/>
    <w:rsid w:val="00C65D2A"/>
    <w:rsid w:val="00C7218B"/>
    <w:rsid w:val="00C73060"/>
    <w:rsid w:val="00CA3E9D"/>
    <w:rsid w:val="00CA6445"/>
    <w:rsid w:val="00CB6ACC"/>
    <w:rsid w:val="00CC274E"/>
    <w:rsid w:val="00CC2DFD"/>
    <w:rsid w:val="00CD5CB3"/>
    <w:rsid w:val="00CF6FF9"/>
    <w:rsid w:val="00D10636"/>
    <w:rsid w:val="00D32688"/>
    <w:rsid w:val="00D37794"/>
    <w:rsid w:val="00D42862"/>
    <w:rsid w:val="00D447C9"/>
    <w:rsid w:val="00D50F58"/>
    <w:rsid w:val="00D5755C"/>
    <w:rsid w:val="00D71504"/>
    <w:rsid w:val="00D756FF"/>
    <w:rsid w:val="00D8793D"/>
    <w:rsid w:val="00DB317E"/>
    <w:rsid w:val="00DB6D0B"/>
    <w:rsid w:val="00DD0EB6"/>
    <w:rsid w:val="00DE0D6D"/>
    <w:rsid w:val="00DE1FE5"/>
    <w:rsid w:val="00DF74B8"/>
    <w:rsid w:val="00DF7E34"/>
    <w:rsid w:val="00E0675D"/>
    <w:rsid w:val="00E11AC3"/>
    <w:rsid w:val="00E2154E"/>
    <w:rsid w:val="00E32A6C"/>
    <w:rsid w:val="00E35528"/>
    <w:rsid w:val="00E36B4B"/>
    <w:rsid w:val="00E428D3"/>
    <w:rsid w:val="00E539FE"/>
    <w:rsid w:val="00E8182C"/>
    <w:rsid w:val="00E856DD"/>
    <w:rsid w:val="00E87B1E"/>
    <w:rsid w:val="00EA0761"/>
    <w:rsid w:val="00EB51BC"/>
    <w:rsid w:val="00EC1DDB"/>
    <w:rsid w:val="00ED5530"/>
    <w:rsid w:val="00EE7C7D"/>
    <w:rsid w:val="00F06AEB"/>
    <w:rsid w:val="00F10D8B"/>
    <w:rsid w:val="00F176EE"/>
    <w:rsid w:val="00F33083"/>
    <w:rsid w:val="00F34F68"/>
    <w:rsid w:val="00F440AB"/>
    <w:rsid w:val="00F50C29"/>
    <w:rsid w:val="00F51ED3"/>
    <w:rsid w:val="00F5673B"/>
    <w:rsid w:val="00F56C13"/>
    <w:rsid w:val="00F87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B4B"/>
    <w:pPr>
      <w:ind w:left="720"/>
      <w:contextualSpacing/>
    </w:pPr>
  </w:style>
  <w:style w:type="paragraph" w:styleId="Footer">
    <w:name w:val="footer"/>
    <w:basedOn w:val="Normal"/>
    <w:link w:val="FooterChar"/>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 w:type="paragraph" w:customStyle="1" w:styleId="Default">
    <w:name w:val="Default"/>
    <w:rsid w:val="0025201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NormalWeb">
    <w:name w:val="Normal (Web)"/>
    <w:basedOn w:val="Normal"/>
    <w:uiPriority w:val="99"/>
    <w:semiHidden/>
    <w:unhideWhenUsed/>
    <w:rsid w:val="00CA64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B68FF"/>
    <w:rPr>
      <w:sz w:val="16"/>
      <w:szCs w:val="16"/>
    </w:rPr>
  </w:style>
  <w:style w:type="paragraph" w:styleId="CommentText">
    <w:name w:val="annotation text"/>
    <w:basedOn w:val="Normal"/>
    <w:link w:val="CommentTextChar"/>
    <w:uiPriority w:val="99"/>
    <w:unhideWhenUsed/>
    <w:rsid w:val="003B68FF"/>
    <w:pPr>
      <w:spacing w:line="240" w:lineRule="auto"/>
    </w:pPr>
    <w:rPr>
      <w:sz w:val="20"/>
      <w:szCs w:val="20"/>
    </w:rPr>
  </w:style>
  <w:style w:type="character" w:customStyle="1" w:styleId="CommentTextChar">
    <w:name w:val="Comment Text Char"/>
    <w:basedOn w:val="DefaultParagraphFont"/>
    <w:link w:val="CommentText"/>
    <w:uiPriority w:val="99"/>
    <w:rsid w:val="003B68FF"/>
    <w:rPr>
      <w:sz w:val="20"/>
      <w:szCs w:val="20"/>
    </w:rPr>
  </w:style>
  <w:style w:type="paragraph" w:styleId="CommentSubject">
    <w:name w:val="annotation subject"/>
    <w:basedOn w:val="CommentText"/>
    <w:next w:val="CommentText"/>
    <w:link w:val="CommentSubjectChar"/>
    <w:uiPriority w:val="99"/>
    <w:semiHidden/>
    <w:unhideWhenUsed/>
    <w:rsid w:val="003B68FF"/>
    <w:rPr>
      <w:b/>
      <w:bCs/>
    </w:rPr>
  </w:style>
  <w:style w:type="character" w:customStyle="1" w:styleId="CommentSubjectChar">
    <w:name w:val="Comment Subject Char"/>
    <w:basedOn w:val="CommentTextChar"/>
    <w:link w:val="CommentSubject"/>
    <w:uiPriority w:val="99"/>
    <w:semiHidden/>
    <w:rsid w:val="003B68FF"/>
    <w:rPr>
      <w:b/>
      <w:bCs/>
      <w:sz w:val="20"/>
      <w:szCs w:val="20"/>
    </w:rPr>
  </w:style>
  <w:style w:type="paragraph" w:styleId="NoSpacing">
    <w:name w:val="No Spacing"/>
    <w:uiPriority w:val="1"/>
    <w:qFormat/>
    <w:rsid w:val="003D43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553">
      <w:bodyDiv w:val="1"/>
      <w:marLeft w:val="0"/>
      <w:marRight w:val="0"/>
      <w:marTop w:val="0"/>
      <w:marBottom w:val="0"/>
      <w:divBdr>
        <w:top w:val="none" w:sz="0" w:space="0" w:color="auto"/>
        <w:left w:val="none" w:sz="0" w:space="0" w:color="auto"/>
        <w:bottom w:val="none" w:sz="0" w:space="0" w:color="auto"/>
        <w:right w:val="none" w:sz="0" w:space="0" w:color="auto"/>
      </w:divBdr>
    </w:div>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644704309">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 w:id="18129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745B5EE44F2D4B869492413A1BC1E5" ma:contentTypeVersion="12" ma:contentTypeDescription="Create a new document." ma:contentTypeScope="" ma:versionID="947a1e863a8b51cfcba321ed9bcb4884">
  <xsd:schema xmlns:xsd="http://www.w3.org/2001/XMLSchema" xmlns:xs="http://www.w3.org/2001/XMLSchema" xmlns:p="http://schemas.microsoft.com/office/2006/metadata/properties" xmlns:ns3="cde43cd1-883d-48ea-bd2b-39269c27c0c8" targetNamespace="http://schemas.microsoft.com/office/2006/metadata/properties" ma:root="true" ma:fieldsID="1ffe15e313bc3836e4d11647626c1db7" ns3:_="">
    <xsd:import namespace="cde43cd1-883d-48ea-bd2b-39269c27c0c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GenerationTime" minOccurs="0"/>
                <xsd:element ref="ns3:MediaServiceEventHashCode" minOccurs="0"/>
                <xsd:element ref="ns3:MediaServiceSystemTags"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43cd1-883d-48ea-bd2b-39269c27c0c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de43cd1-883d-48ea-bd2b-39269c27c0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94244-B6C1-4BB8-A745-FACC539C6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43cd1-883d-48ea-bd2b-39269c27c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customXml/itemProps3.xml><?xml version="1.0" encoding="utf-8"?>
<ds:datastoreItem xmlns:ds="http://schemas.openxmlformats.org/officeDocument/2006/customXml" ds:itemID="{579404FE-7084-4FB8-A523-B46A6CDCA5EA}">
  <ds:schemaRefs>
    <ds:schemaRef ds:uri="http://schemas.microsoft.com/office/2006/metadata/properties"/>
    <ds:schemaRef ds:uri="http://schemas.microsoft.com/office/infopath/2007/PartnerControls"/>
    <ds:schemaRef ds:uri="cde43cd1-883d-48ea-bd2b-39269c27c0c8"/>
  </ds:schemaRefs>
</ds:datastoreItem>
</file>

<file path=customXml/itemProps4.xml><?xml version="1.0" encoding="utf-8"?>
<ds:datastoreItem xmlns:ds="http://schemas.openxmlformats.org/officeDocument/2006/customXml" ds:itemID="{35D2A47F-A919-49AB-9E3C-375C0C66F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4111</Characters>
  <Application>Microsoft Office Word</Application>
  <DocSecurity>0</DocSecurity>
  <Lines>120</Lines>
  <Paragraphs>89</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Andrew Elvin - Property Operations Manager</cp:lastModifiedBy>
  <cp:revision>3</cp:revision>
  <dcterms:created xsi:type="dcterms:W3CDTF">2026-04-02T07:32:00Z</dcterms:created>
  <dcterms:modified xsi:type="dcterms:W3CDTF">2026-04-02T07:33:00Z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0x010100B6745B5EE44F2D4B869492413A1BC1E5</vt:lpwstr>
  </property>
</Properties>
</file>